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5CD" w:rsidRDefault="00DE05CD">
      <w:pPr>
        <w:adjustRightInd w:val="0"/>
        <w:snapToGrid w:val="0"/>
        <w:spacing w:line="600" w:lineRule="exact"/>
        <w:jc w:val="left"/>
        <w:rPr>
          <w:rFonts w:ascii="Times New Roman" w:eastAsia="汉鼎简仿宋" w:hAnsi="Times New Roman"/>
          <w:sz w:val="30"/>
          <w:szCs w:val="20"/>
        </w:rPr>
      </w:pPr>
    </w:p>
    <w:p w:rsidR="00DE05CD" w:rsidRDefault="00667E77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关于</w:t>
      </w:r>
      <w:r>
        <w:rPr>
          <w:rFonts w:ascii="Times New Roman" w:eastAsia="方正小标宋简体" w:hAnsi="Times New Roman" w:hint="eastAsia"/>
          <w:sz w:val="44"/>
          <w:szCs w:val="44"/>
        </w:rPr>
        <w:t>做好全省开大（电大）</w:t>
      </w:r>
      <w:r>
        <w:rPr>
          <w:rFonts w:ascii="Times New Roman" w:eastAsia="方正小标宋简体" w:hAnsi="Times New Roman" w:hint="eastAsia"/>
          <w:sz w:val="44"/>
          <w:szCs w:val="44"/>
        </w:rPr>
        <w:t>2026</w:t>
      </w:r>
      <w:r>
        <w:rPr>
          <w:rFonts w:ascii="Times New Roman" w:eastAsia="方正小标宋简体" w:hAnsi="Times New Roman" w:hint="eastAsia"/>
          <w:sz w:val="44"/>
          <w:szCs w:val="44"/>
        </w:rPr>
        <w:t>年春季</w:t>
      </w:r>
      <w:r>
        <w:rPr>
          <w:rFonts w:ascii="Times New Roman" w:eastAsia="方正小标宋简体" w:hAnsi="Times New Roman"/>
          <w:sz w:val="44"/>
          <w:szCs w:val="44"/>
        </w:rPr>
        <w:t>学期申报新增学习中心、新增招生专业、</w:t>
      </w:r>
    </w:p>
    <w:p w:rsidR="00DE05CD" w:rsidRDefault="00667E77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新增</w:t>
      </w:r>
      <w:r>
        <w:rPr>
          <w:rFonts w:ascii="Times New Roman" w:eastAsia="方正小标宋简体" w:hAnsi="Times New Roman"/>
          <w:sz w:val="44"/>
          <w:szCs w:val="44"/>
        </w:rPr>
        <w:t>招生计划工作的通知</w:t>
      </w:r>
    </w:p>
    <w:p w:rsidR="00DE05CD" w:rsidRDefault="00DE05CD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DE05CD" w:rsidRDefault="00667E77">
      <w:pPr>
        <w:spacing w:line="560" w:lineRule="exact"/>
        <w:jc w:val="right"/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鲁开大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开放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函〔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号</w:t>
      </w:r>
    </w:p>
    <w:p w:rsidR="00DE05CD" w:rsidRDefault="00667E77">
      <w:pPr>
        <w:widowControl/>
        <w:spacing w:line="560" w:lineRule="exact"/>
        <w:rPr>
          <w:rFonts w:ascii="仿宋_GB2312" w:eastAsia="仿宋_GB2312" w:hAnsi="宋体" w:cs="宋体"/>
          <w:sz w:val="32"/>
          <w:szCs w:val="32"/>
        </w:rPr>
      </w:pPr>
      <w:bookmarkStart w:id="0" w:name="_GoBack"/>
      <w:r>
        <w:rPr>
          <w:rFonts w:ascii="仿宋_GB2312" w:eastAsia="仿宋_GB2312" w:hAnsi="宋体" w:cs="宋体" w:hint="eastAsia"/>
          <w:sz w:val="32"/>
          <w:szCs w:val="32"/>
        </w:rPr>
        <w:t>各市（直管县）开大（电大）、学习中心，山东开大各有关部门、单位：</w:t>
      </w:r>
      <w:bookmarkEnd w:id="0"/>
    </w:p>
    <w:p w:rsidR="00DE05CD" w:rsidRDefault="00667E77">
      <w:pPr>
        <w:widowControl/>
        <w:spacing w:line="56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根据《关于国家开放大学</w:t>
      </w:r>
      <w:r>
        <w:rPr>
          <w:rFonts w:ascii="仿宋_GB2312" w:eastAsia="仿宋_GB2312" w:hAnsi="宋体" w:cs="宋体" w:hint="eastAsia"/>
          <w:sz w:val="32"/>
          <w:szCs w:val="32"/>
        </w:rPr>
        <w:t>2026</w:t>
      </w:r>
      <w:r>
        <w:rPr>
          <w:rFonts w:ascii="仿宋_GB2312" w:eastAsia="仿宋_GB2312" w:hAnsi="宋体" w:cs="宋体" w:hint="eastAsia"/>
          <w:sz w:val="32"/>
          <w:szCs w:val="32"/>
        </w:rPr>
        <w:t>年春季</w:t>
      </w:r>
      <w:r>
        <w:rPr>
          <w:rFonts w:ascii="仿宋_GB2312" w:eastAsia="仿宋_GB2312" w:hAnsi="宋体" w:cs="宋体" w:hint="eastAsia"/>
          <w:sz w:val="32"/>
          <w:szCs w:val="32"/>
        </w:rPr>
        <w:t>学期申报新增学习中心、新增招生专业、招生计划工作的通知》（国开招函〔</w:t>
      </w:r>
      <w:r>
        <w:rPr>
          <w:rFonts w:ascii="仿宋_GB2312" w:eastAsia="仿宋_GB2312" w:hAnsi="宋体" w:cs="宋体" w:hint="eastAsia"/>
          <w:sz w:val="32"/>
          <w:szCs w:val="32"/>
        </w:rPr>
        <w:t>202</w:t>
      </w:r>
      <w:r>
        <w:rPr>
          <w:rFonts w:ascii="仿宋_GB2312" w:eastAsia="仿宋_GB2312" w:hAnsi="宋体" w:cs="宋体" w:hint="eastAsia"/>
          <w:sz w:val="32"/>
          <w:szCs w:val="32"/>
        </w:rPr>
        <w:t>5</w:t>
      </w:r>
      <w:r>
        <w:rPr>
          <w:rFonts w:ascii="仿宋_GB2312" w:eastAsia="仿宋_GB2312" w:hAnsi="宋体" w:cs="宋体" w:hint="eastAsia"/>
          <w:sz w:val="32"/>
          <w:szCs w:val="32"/>
        </w:rPr>
        <w:t>〕</w:t>
      </w:r>
      <w:r>
        <w:rPr>
          <w:rFonts w:ascii="仿宋_GB2312" w:eastAsia="仿宋_GB2312" w:hAnsi="宋体" w:cs="宋体" w:hint="eastAsia"/>
          <w:sz w:val="32"/>
          <w:szCs w:val="32"/>
        </w:rPr>
        <w:t>11</w:t>
      </w:r>
      <w:r>
        <w:rPr>
          <w:rFonts w:ascii="仿宋_GB2312" w:eastAsia="仿宋_GB2312" w:hAnsi="宋体" w:cs="宋体" w:hint="eastAsia"/>
          <w:sz w:val="32"/>
          <w:szCs w:val="32"/>
        </w:rPr>
        <w:t>号）要求</w:t>
      </w:r>
      <w:r>
        <w:rPr>
          <w:rFonts w:ascii="仿宋_GB2312" w:eastAsia="仿宋_GB2312" w:hAnsi="宋体" w:cs="宋体" w:hint="eastAsia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sz w:val="32"/>
          <w:szCs w:val="32"/>
        </w:rPr>
        <w:t>结合我省开大（电大</w:t>
      </w:r>
      <w:r>
        <w:rPr>
          <w:rFonts w:ascii="仿宋_GB2312" w:eastAsia="仿宋_GB2312" w:hAnsi="宋体" w:cs="宋体" w:hint="eastAsia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sz w:val="32"/>
          <w:szCs w:val="32"/>
        </w:rPr>
        <w:t>工作实际，现</w:t>
      </w:r>
      <w:r>
        <w:rPr>
          <w:rFonts w:ascii="仿宋_GB2312" w:eastAsia="仿宋_GB2312" w:hAnsi="宋体" w:cs="宋体" w:hint="eastAsia"/>
          <w:sz w:val="32"/>
          <w:szCs w:val="32"/>
        </w:rPr>
        <w:t>就</w:t>
      </w:r>
      <w:r>
        <w:rPr>
          <w:rFonts w:ascii="仿宋_GB2312" w:eastAsia="仿宋_GB2312" w:hAnsi="宋体" w:cs="宋体" w:hint="eastAsia"/>
          <w:sz w:val="32"/>
          <w:szCs w:val="32"/>
        </w:rPr>
        <w:t>做好全省开大（电大</w:t>
      </w:r>
      <w:r>
        <w:rPr>
          <w:rFonts w:ascii="仿宋_GB2312" w:eastAsia="仿宋_GB2312" w:hAnsi="宋体" w:cs="宋体" w:hint="eastAsia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sz w:val="32"/>
          <w:szCs w:val="32"/>
        </w:rPr>
        <w:t>2026</w:t>
      </w:r>
      <w:r>
        <w:rPr>
          <w:rFonts w:ascii="仿宋_GB2312" w:eastAsia="仿宋_GB2312" w:hAnsi="宋体" w:cs="宋体" w:hint="eastAsia"/>
          <w:sz w:val="32"/>
          <w:szCs w:val="32"/>
        </w:rPr>
        <w:t>年春季</w:t>
      </w:r>
      <w:r>
        <w:rPr>
          <w:rFonts w:ascii="仿宋_GB2312" w:eastAsia="仿宋_GB2312" w:hAnsi="宋体" w:cs="宋体" w:hint="eastAsia"/>
          <w:sz w:val="32"/>
          <w:szCs w:val="32"/>
        </w:rPr>
        <w:t>开</w:t>
      </w:r>
      <w:r>
        <w:rPr>
          <w:rFonts w:ascii="仿宋_GB2312" w:eastAsia="仿宋_GB2312" w:hAnsi="宋体" w:cs="宋体" w:hint="eastAsia"/>
          <w:sz w:val="32"/>
          <w:szCs w:val="32"/>
        </w:rPr>
        <w:t>放教育申报新增学习中心、新增招生专业、</w:t>
      </w:r>
      <w:r>
        <w:rPr>
          <w:rFonts w:ascii="仿宋_GB2312" w:eastAsia="仿宋_GB2312" w:hAnsi="宋体" w:cs="宋体" w:hint="eastAsia"/>
          <w:sz w:val="32"/>
          <w:szCs w:val="32"/>
        </w:rPr>
        <w:t>新增</w:t>
      </w:r>
      <w:r>
        <w:rPr>
          <w:rFonts w:ascii="仿宋_GB2312" w:eastAsia="仿宋_GB2312" w:hAnsi="宋体" w:cs="宋体" w:hint="eastAsia"/>
          <w:sz w:val="32"/>
          <w:szCs w:val="32"/>
        </w:rPr>
        <w:t>招生计划工作事宜通知如下：</w:t>
      </w:r>
    </w:p>
    <w:p w:rsidR="00DE05CD" w:rsidRDefault="00DE05CD"/>
    <w:p w:rsidR="00DE05CD" w:rsidRDefault="00667E77">
      <w:pPr>
        <w:adjustRightInd w:val="0"/>
        <w:snapToGrid w:val="0"/>
        <w:spacing w:line="560" w:lineRule="exact"/>
        <w:ind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一、新增学习中心</w:t>
      </w:r>
    </w:p>
    <w:p w:rsidR="00DE05CD" w:rsidRDefault="00667E77">
      <w:pPr>
        <w:spacing w:line="560" w:lineRule="exact"/>
        <w:ind w:firstLine="640"/>
        <w:rPr>
          <w:rFonts w:eastAsia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系统内学习中心按照国家开放大学学习中心设置与管理相关</w:t>
      </w:r>
      <w:r>
        <w:rPr>
          <w:rFonts w:ascii="Times New Roman" w:eastAsia="仿宋_GB2312" w:hAnsi="Times New Roman" w:hint="eastAsia"/>
          <w:sz w:val="32"/>
          <w:szCs w:val="32"/>
        </w:rPr>
        <w:t>规定</w:t>
      </w:r>
      <w:r>
        <w:rPr>
          <w:rFonts w:ascii="Times New Roman" w:eastAsia="仿宋_GB2312" w:hAnsi="Times New Roman"/>
          <w:sz w:val="32"/>
          <w:szCs w:val="32"/>
        </w:rPr>
        <w:t>执行；系统外学习中心新增申报</w:t>
      </w:r>
      <w:r>
        <w:rPr>
          <w:rFonts w:ascii="Times New Roman" w:eastAsia="仿宋_GB2312" w:hAnsi="Times New Roman" w:hint="eastAsia"/>
          <w:sz w:val="32"/>
          <w:szCs w:val="32"/>
        </w:rPr>
        <w:t>工作</w:t>
      </w:r>
      <w:r>
        <w:rPr>
          <w:rFonts w:ascii="Times New Roman" w:eastAsia="仿宋_GB2312" w:hAnsi="Times New Roman"/>
          <w:sz w:val="32"/>
          <w:szCs w:val="32"/>
        </w:rPr>
        <w:t>具体事宜另行通知。</w:t>
      </w:r>
    </w:p>
    <w:p w:rsidR="00DE05CD" w:rsidRDefault="00667E77">
      <w:pPr>
        <w:adjustRightInd w:val="0"/>
        <w:snapToGrid w:val="0"/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</w:t>
      </w:r>
      <w:r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2026</w:t>
      </w:r>
      <w:r>
        <w:rPr>
          <w:rFonts w:ascii="黑体" w:eastAsia="黑体" w:hAnsi="黑体" w:cs="黑体" w:hint="eastAsia"/>
          <w:sz w:val="32"/>
          <w:szCs w:val="32"/>
        </w:rPr>
        <w:t>年春季</w:t>
      </w:r>
      <w:r>
        <w:rPr>
          <w:rFonts w:ascii="黑体" w:eastAsia="黑体" w:hAnsi="黑体" w:cs="黑体" w:hint="eastAsia"/>
          <w:sz w:val="32"/>
          <w:szCs w:val="32"/>
        </w:rPr>
        <w:t>拟</w:t>
      </w:r>
      <w:r>
        <w:rPr>
          <w:rFonts w:ascii="黑体" w:eastAsia="黑体" w:hAnsi="黑体" w:cs="黑体" w:hint="eastAsia"/>
          <w:sz w:val="32"/>
          <w:szCs w:val="32"/>
        </w:rPr>
        <w:t>开设专业</w:t>
      </w:r>
    </w:p>
    <w:p w:rsidR="00DE05CD" w:rsidRDefault="00667E77">
      <w:pPr>
        <w:spacing w:line="56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2026</w:t>
      </w:r>
      <w:r>
        <w:rPr>
          <w:rFonts w:ascii="仿宋_GB2312" w:eastAsia="仿宋_GB2312" w:hAnsi="宋体" w:cs="宋体" w:hint="eastAsia"/>
          <w:sz w:val="32"/>
          <w:szCs w:val="32"/>
        </w:rPr>
        <w:t>年春季</w:t>
      </w:r>
      <w:r>
        <w:rPr>
          <w:rFonts w:ascii="仿宋_GB2312" w:eastAsia="仿宋_GB2312" w:hAnsi="宋体" w:cs="宋体" w:hint="eastAsia"/>
          <w:sz w:val="32"/>
          <w:szCs w:val="32"/>
        </w:rPr>
        <w:t>学期，我省拟开设国家开放大学开放教育招生专业</w:t>
      </w:r>
      <w:r>
        <w:rPr>
          <w:rFonts w:ascii="仿宋_GB2312" w:eastAsia="仿宋_GB2312" w:hAnsi="宋体" w:cs="宋体" w:hint="eastAsia"/>
          <w:sz w:val="32"/>
          <w:szCs w:val="32"/>
        </w:rPr>
        <w:t>64</w:t>
      </w:r>
      <w:r>
        <w:rPr>
          <w:rFonts w:ascii="仿宋_GB2312" w:eastAsia="仿宋_GB2312" w:hAnsi="宋体" w:cs="宋体" w:hint="eastAsia"/>
          <w:sz w:val="32"/>
          <w:szCs w:val="32"/>
        </w:rPr>
        <w:t>个，其中本科（专科起点，下同）专业</w:t>
      </w:r>
      <w:r>
        <w:rPr>
          <w:rFonts w:ascii="仿宋_GB2312" w:eastAsia="仿宋_GB2312" w:hAnsi="宋体" w:cs="宋体" w:hint="eastAsia"/>
          <w:sz w:val="32"/>
          <w:szCs w:val="32"/>
        </w:rPr>
        <w:t>24</w:t>
      </w:r>
      <w:r>
        <w:rPr>
          <w:rFonts w:ascii="仿宋_GB2312" w:eastAsia="仿宋_GB2312" w:hAnsi="宋体" w:cs="宋体" w:hint="eastAsia"/>
          <w:sz w:val="32"/>
          <w:szCs w:val="32"/>
        </w:rPr>
        <w:t>个，专科专业</w:t>
      </w:r>
      <w:r>
        <w:rPr>
          <w:rFonts w:ascii="仿宋_GB2312" w:eastAsia="仿宋_GB2312" w:hAnsi="宋体" w:cs="宋体" w:hint="eastAsia"/>
          <w:sz w:val="32"/>
          <w:szCs w:val="32"/>
        </w:rPr>
        <w:t>40</w:t>
      </w:r>
      <w:r>
        <w:rPr>
          <w:rFonts w:ascii="仿宋_GB2312" w:eastAsia="仿宋_GB2312" w:hAnsi="宋体" w:cs="宋体" w:hint="eastAsia"/>
          <w:sz w:val="32"/>
          <w:szCs w:val="32"/>
        </w:rPr>
        <w:t>个</w:t>
      </w:r>
      <w:r>
        <w:rPr>
          <w:rFonts w:ascii="仿宋_GB2312" w:eastAsia="仿宋_GB2312" w:hAnsi="宋体" w:cs="宋体" w:hint="eastAsia"/>
          <w:sz w:val="32"/>
          <w:szCs w:val="32"/>
        </w:rPr>
        <w:t>[</w:t>
      </w:r>
      <w:r>
        <w:rPr>
          <w:rFonts w:ascii="仿宋_GB2312" w:eastAsia="仿宋_GB2312" w:hAnsi="宋体" w:cs="宋体" w:hint="eastAsia"/>
          <w:sz w:val="32"/>
          <w:szCs w:val="32"/>
        </w:rPr>
        <w:t>其中“一村一名大学生”项目专业</w:t>
      </w:r>
      <w:r>
        <w:rPr>
          <w:rFonts w:ascii="仿宋_GB2312" w:eastAsia="仿宋_GB2312" w:hAnsi="宋体" w:cs="宋体" w:hint="eastAsia"/>
          <w:sz w:val="32"/>
          <w:szCs w:val="32"/>
        </w:rPr>
        <w:t>5</w:t>
      </w:r>
      <w:r>
        <w:rPr>
          <w:rFonts w:ascii="仿宋_GB2312" w:eastAsia="仿宋_GB2312" w:hAnsi="宋体" w:cs="宋体" w:hint="eastAsia"/>
          <w:sz w:val="32"/>
          <w:szCs w:val="32"/>
        </w:rPr>
        <w:t>个，“助力计划”项目专业</w:t>
      </w:r>
      <w:r>
        <w:rPr>
          <w:rFonts w:ascii="仿宋_GB2312" w:eastAsia="仿宋_GB2312" w:hAnsi="宋体" w:cs="宋体" w:hint="eastAsia"/>
          <w:sz w:val="32"/>
          <w:szCs w:val="32"/>
        </w:rPr>
        <w:t>5</w:t>
      </w:r>
      <w:r>
        <w:rPr>
          <w:rFonts w:ascii="仿宋_GB2312" w:eastAsia="仿宋_GB2312" w:hAnsi="宋体" w:cs="宋体" w:hint="eastAsia"/>
          <w:sz w:val="32"/>
          <w:szCs w:val="32"/>
        </w:rPr>
        <w:t>个</w:t>
      </w:r>
      <w:r>
        <w:rPr>
          <w:rFonts w:ascii="仿宋_GB2312" w:eastAsia="仿宋_GB2312" w:hAnsi="宋体" w:cs="宋体" w:hint="eastAsia"/>
          <w:sz w:val="32"/>
          <w:szCs w:val="32"/>
        </w:rPr>
        <w:t>]</w:t>
      </w:r>
      <w:r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DE05CD" w:rsidRDefault="00667E77">
      <w:pPr>
        <w:widowControl/>
        <w:spacing w:line="560" w:lineRule="exact"/>
        <w:ind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一</w:t>
      </w:r>
      <w:r>
        <w:rPr>
          <w:rFonts w:ascii="楷体" w:eastAsia="楷体" w:hAnsi="楷体" w:cs="楷体" w:hint="eastAsia"/>
          <w:sz w:val="32"/>
          <w:szCs w:val="32"/>
        </w:rPr>
        <w:t>）本科（专科起点，下同）专业</w:t>
      </w:r>
      <w:r>
        <w:rPr>
          <w:rFonts w:ascii="楷体" w:eastAsia="楷体" w:hAnsi="楷体" w:cs="楷体" w:hint="eastAsia"/>
          <w:sz w:val="32"/>
          <w:szCs w:val="32"/>
        </w:rPr>
        <w:t>24</w:t>
      </w:r>
      <w:r>
        <w:rPr>
          <w:rFonts w:ascii="楷体" w:eastAsia="楷体" w:hAnsi="楷体" w:cs="楷体" w:hint="eastAsia"/>
          <w:sz w:val="32"/>
          <w:szCs w:val="32"/>
        </w:rPr>
        <w:t>个。</w:t>
      </w:r>
    </w:p>
    <w:p w:rsidR="00DE05CD" w:rsidRDefault="00667E77">
      <w:pPr>
        <w:widowControl/>
        <w:spacing w:line="56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lastRenderedPageBreak/>
        <w:t>开放教育本科专业：金融学、法学、小学教育、汉语言文学、汉语言文学（师范方向）、计算机科学与技术、机械设计制造及其自动化、土木工程、水利水电工程、工商管理、会计学、行政管理、市场营销、学前教育、书法学、公共事业管理（卫生事业管理方向）</w:t>
      </w:r>
      <w:r>
        <w:rPr>
          <w:rFonts w:ascii="仿宋_GB2312" w:eastAsia="仿宋_GB2312" w:hAnsi="宋体" w:cs="宋体" w:hint="eastAsia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sz w:val="32"/>
          <w:szCs w:val="32"/>
        </w:rPr>
        <w:t>公共事业管理（家庭及社会教育指导方向）</w:t>
      </w:r>
      <w:r>
        <w:rPr>
          <w:rFonts w:ascii="仿宋_GB2312" w:eastAsia="仿宋_GB2312" w:hAnsi="宋体" w:cs="宋体" w:hint="eastAsia"/>
          <w:sz w:val="32"/>
          <w:szCs w:val="32"/>
        </w:rPr>
        <w:t>、教育技术学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sz w:val="32"/>
          <w:szCs w:val="32"/>
        </w:rPr>
        <w:t>（在线教育方向）、</w:t>
      </w:r>
      <w:r>
        <w:rPr>
          <w:rFonts w:ascii="仿宋_GB2312" w:eastAsia="仿宋_GB2312" w:hAnsi="宋体" w:cs="宋体" w:hint="eastAsia"/>
          <w:sz w:val="32"/>
          <w:szCs w:val="32"/>
        </w:rPr>
        <w:t>化学工程与工艺、社会工作、药学、</w:t>
      </w:r>
      <w:r>
        <w:rPr>
          <w:rFonts w:ascii="仿宋" w:eastAsia="仿宋" w:hAnsi="仿宋" w:cs="仿宋" w:hint="eastAsia"/>
          <w:sz w:val="32"/>
          <w:szCs w:val="32"/>
        </w:rPr>
        <w:t>科学教育、护理学、网络与新媒体</w:t>
      </w:r>
      <w:r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DE05CD" w:rsidRDefault="00667E77">
      <w:pPr>
        <w:widowControl/>
        <w:spacing w:line="560" w:lineRule="exact"/>
        <w:ind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二</w:t>
      </w:r>
      <w:r>
        <w:rPr>
          <w:rFonts w:ascii="楷体" w:eastAsia="楷体" w:hAnsi="楷体" w:cs="楷体" w:hint="eastAsia"/>
          <w:sz w:val="32"/>
          <w:szCs w:val="32"/>
        </w:rPr>
        <w:t>）专科专业</w:t>
      </w:r>
      <w:r>
        <w:rPr>
          <w:rFonts w:ascii="楷体" w:eastAsia="楷体" w:hAnsi="楷体" w:cs="楷体" w:hint="eastAsia"/>
          <w:sz w:val="32"/>
          <w:szCs w:val="32"/>
        </w:rPr>
        <w:t>40</w:t>
      </w:r>
      <w:r>
        <w:rPr>
          <w:rFonts w:ascii="楷体" w:eastAsia="楷体" w:hAnsi="楷体" w:cs="楷体" w:hint="eastAsia"/>
          <w:sz w:val="32"/>
          <w:szCs w:val="32"/>
        </w:rPr>
        <w:t>个（其中开放教育专业</w:t>
      </w:r>
      <w:r>
        <w:rPr>
          <w:rFonts w:ascii="楷体" w:eastAsia="楷体" w:hAnsi="楷体" w:cs="楷体" w:hint="eastAsia"/>
          <w:sz w:val="32"/>
          <w:szCs w:val="32"/>
        </w:rPr>
        <w:t>30</w:t>
      </w:r>
      <w:r>
        <w:rPr>
          <w:rFonts w:ascii="楷体" w:eastAsia="楷体" w:hAnsi="楷体" w:cs="楷体" w:hint="eastAsia"/>
          <w:sz w:val="32"/>
          <w:szCs w:val="32"/>
        </w:rPr>
        <w:t>个，“一村一名大学生”项目专业</w:t>
      </w:r>
      <w:r>
        <w:rPr>
          <w:rFonts w:ascii="楷体" w:eastAsia="楷体" w:hAnsi="楷体" w:cs="楷体" w:hint="eastAsia"/>
          <w:sz w:val="32"/>
          <w:szCs w:val="32"/>
        </w:rPr>
        <w:t>5</w:t>
      </w:r>
      <w:r>
        <w:rPr>
          <w:rFonts w:ascii="楷体" w:eastAsia="楷体" w:hAnsi="楷体" w:cs="楷体" w:hint="eastAsia"/>
          <w:sz w:val="32"/>
          <w:szCs w:val="32"/>
        </w:rPr>
        <w:t>个，“助力计划”项目专业</w:t>
      </w:r>
      <w:r>
        <w:rPr>
          <w:rFonts w:ascii="楷体" w:eastAsia="楷体" w:hAnsi="楷体" w:cs="楷体" w:hint="eastAsia"/>
          <w:sz w:val="32"/>
          <w:szCs w:val="32"/>
        </w:rPr>
        <w:t>5</w:t>
      </w:r>
      <w:r>
        <w:rPr>
          <w:rFonts w:ascii="楷体" w:eastAsia="楷体" w:hAnsi="楷体" w:cs="楷体" w:hint="eastAsia"/>
          <w:sz w:val="32"/>
          <w:szCs w:val="32"/>
        </w:rPr>
        <w:t>个）。</w:t>
      </w:r>
    </w:p>
    <w:p w:rsidR="00DE05CD" w:rsidRDefault="00667E77">
      <w:pPr>
        <w:widowControl/>
        <w:spacing w:line="56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开放教育专科专业：法律事务、护理、药学、公共事务管理（学校及社会教育管理方向）、工商企业管理、大数据与会计、金融服务与管理、行政管理、学前教育、中文、应用英语（语言教学方向）、广告艺术设计、建设工程管理、建筑工程技术、道路与桥梁工程技术、水利水电工程智能管理、汽车检测与维修技术、计算机网络技术（网络管理方向）、计算机网络技术（网页设计方向）、大数据技术、电子商务、现代物流管理、旅游管理</w:t>
      </w:r>
      <w:r>
        <w:rPr>
          <w:rFonts w:ascii="楷体" w:eastAsia="楷体" w:hAnsi="楷体" w:cs="楷体" w:hint="eastAsia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sz w:val="32"/>
          <w:szCs w:val="32"/>
        </w:rPr>
        <w:t>酒店管理与数字化运营、数控技术、机电一体化技术、市场营销、智慧健康养老服务与管理、</w:t>
      </w:r>
      <w:r>
        <w:rPr>
          <w:rFonts w:ascii="仿宋_GB2312" w:eastAsia="仿宋_GB2312" w:hAnsi="宋体" w:cs="宋体"/>
          <w:sz w:val="32"/>
          <w:szCs w:val="32"/>
        </w:rPr>
        <w:t>城市轨道交通运营管理</w:t>
      </w:r>
      <w:r>
        <w:rPr>
          <w:rFonts w:ascii="仿宋_GB2312" w:eastAsia="仿宋_GB2312" w:hAnsi="宋体" w:cs="宋体" w:hint="eastAsia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sz w:val="32"/>
          <w:szCs w:val="32"/>
        </w:rPr>
        <w:t>小学教育</w:t>
      </w:r>
      <w:r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DE05CD" w:rsidRDefault="00667E77">
      <w:pPr>
        <w:widowControl/>
        <w:spacing w:line="56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“一村</w:t>
      </w:r>
      <w:r>
        <w:rPr>
          <w:rFonts w:ascii="仿宋_GB2312" w:eastAsia="仿宋_GB2312" w:hAnsi="宋体" w:cs="宋体" w:hint="eastAsia"/>
          <w:sz w:val="32"/>
          <w:szCs w:val="32"/>
        </w:rPr>
        <w:t>一名大学生”项目专科专业：畜牧兽医、现代农业经济管理、行政管理（乡村管理方向）、工商企业管理（乡镇企业管理方向）</w:t>
      </w:r>
      <w:r>
        <w:rPr>
          <w:rFonts w:ascii="仿宋_GB2312" w:eastAsia="仿宋_GB2312" w:hAnsi="宋体" w:cs="宋体" w:hint="eastAsia"/>
          <w:sz w:val="32"/>
          <w:szCs w:val="32"/>
        </w:rPr>
        <w:t>、党务工作</w:t>
      </w:r>
      <w:r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DE05CD" w:rsidRDefault="00667E77">
      <w:pPr>
        <w:widowControl/>
        <w:spacing w:line="56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“助力计划”项目专科专业：应用化工技术、机电一体化技术、电气自动化技术、汽车检测与维修技术、大数据技术。</w:t>
      </w:r>
    </w:p>
    <w:p w:rsidR="00DE05CD" w:rsidRDefault="00667E77">
      <w:pPr>
        <w:adjustRightInd w:val="0"/>
        <w:snapToGrid w:val="0"/>
        <w:spacing w:line="560" w:lineRule="exact"/>
        <w:ind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三</w:t>
      </w:r>
      <w:r>
        <w:rPr>
          <w:rFonts w:eastAsia="黑体" w:hint="eastAsia"/>
          <w:sz w:val="32"/>
          <w:szCs w:val="32"/>
        </w:rPr>
        <w:t>、新增</w:t>
      </w:r>
      <w:r>
        <w:rPr>
          <w:rFonts w:eastAsia="黑体"/>
          <w:sz w:val="32"/>
          <w:szCs w:val="32"/>
        </w:rPr>
        <w:t>专业</w:t>
      </w:r>
    </w:p>
    <w:p w:rsidR="00DE05CD" w:rsidRDefault="00667E77">
      <w:pPr>
        <w:spacing w:line="56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新增</w:t>
      </w:r>
      <w:r>
        <w:rPr>
          <w:rFonts w:ascii="仿宋_GB2312" w:eastAsia="仿宋_GB2312" w:hAnsi="宋体" w:cs="宋体"/>
          <w:sz w:val="32"/>
          <w:szCs w:val="32"/>
        </w:rPr>
        <w:t>专业</w:t>
      </w:r>
      <w:r>
        <w:rPr>
          <w:rFonts w:ascii="仿宋_GB2312" w:eastAsia="仿宋_GB2312" w:hAnsi="宋体" w:cs="宋体" w:hint="eastAsia"/>
          <w:sz w:val="32"/>
          <w:szCs w:val="32"/>
        </w:rPr>
        <w:t>申报工作以各学习中心为单位。各学习中心应充分考虑自身</w:t>
      </w:r>
      <w:r>
        <w:rPr>
          <w:rFonts w:ascii="仿宋_GB2312" w:eastAsia="仿宋_GB2312" w:hAnsi="宋体" w:cs="宋体"/>
          <w:sz w:val="32"/>
          <w:szCs w:val="32"/>
        </w:rPr>
        <w:t>办学条件和</w:t>
      </w:r>
      <w:r>
        <w:rPr>
          <w:rFonts w:ascii="仿宋_GB2312" w:eastAsia="仿宋_GB2312" w:hAnsi="宋体" w:cs="宋体" w:hint="eastAsia"/>
          <w:sz w:val="32"/>
          <w:szCs w:val="32"/>
        </w:rPr>
        <w:t>师资队伍状况，结合</w:t>
      </w:r>
      <w:r>
        <w:rPr>
          <w:rFonts w:ascii="仿宋_GB2312" w:eastAsia="仿宋_GB2312" w:hAnsi="宋体" w:cs="宋体"/>
          <w:sz w:val="32"/>
          <w:szCs w:val="32"/>
        </w:rPr>
        <w:t>当地人才培养需求，</w:t>
      </w:r>
      <w:r>
        <w:rPr>
          <w:rFonts w:ascii="仿宋_GB2312" w:eastAsia="仿宋_GB2312" w:hAnsi="宋体" w:cs="宋体" w:hint="eastAsia"/>
          <w:sz w:val="32"/>
          <w:szCs w:val="32"/>
        </w:rPr>
        <w:t>并在充分论证和调研的基础上进行申报，</w:t>
      </w:r>
      <w:r>
        <w:rPr>
          <w:rFonts w:ascii="仿宋_GB2312" w:eastAsia="仿宋_GB2312" w:hAnsi="宋体" w:cs="宋体"/>
          <w:sz w:val="32"/>
          <w:szCs w:val="32"/>
        </w:rPr>
        <w:t>具体要求如下</w:t>
      </w:r>
      <w:r>
        <w:rPr>
          <w:rFonts w:ascii="仿宋_GB2312" w:eastAsia="仿宋_GB2312" w:hAnsi="宋体" w:cs="宋体" w:hint="eastAsia"/>
          <w:sz w:val="32"/>
          <w:szCs w:val="32"/>
        </w:rPr>
        <w:t>：</w:t>
      </w:r>
    </w:p>
    <w:p w:rsidR="00DE05CD" w:rsidRDefault="00667E77">
      <w:pPr>
        <w:widowControl/>
        <w:spacing w:line="56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sz w:val="32"/>
          <w:szCs w:val="32"/>
        </w:rPr>
        <w:t>一</w:t>
      </w:r>
      <w:r>
        <w:rPr>
          <w:rFonts w:ascii="仿宋_GB2312" w:eastAsia="仿宋_GB2312" w:hAnsi="宋体" w:cs="宋体" w:hint="eastAsia"/>
          <w:sz w:val="32"/>
          <w:szCs w:val="32"/>
        </w:rPr>
        <w:t>）各学习中心申请新增本科、专科、“一村一”项目、“助力计划”项目专业应在山东开大拟开设专业范围内申请，且各</w:t>
      </w:r>
      <w:r>
        <w:rPr>
          <w:rFonts w:ascii="仿宋_GB2312" w:eastAsia="仿宋_GB2312" w:hAnsi="宋体" w:cs="宋体"/>
          <w:sz w:val="32"/>
          <w:szCs w:val="32"/>
        </w:rPr>
        <w:t>类别分别</w:t>
      </w:r>
      <w:r>
        <w:rPr>
          <w:rFonts w:ascii="仿宋_GB2312" w:eastAsia="仿宋_GB2312" w:hAnsi="宋体" w:cs="宋体" w:hint="eastAsia"/>
          <w:sz w:val="32"/>
          <w:szCs w:val="32"/>
        </w:rPr>
        <w:t>不超过</w:t>
      </w:r>
      <w:r>
        <w:rPr>
          <w:rFonts w:ascii="仿宋_GB2312" w:eastAsia="仿宋_GB2312" w:hAnsi="宋体" w:cs="宋体"/>
          <w:sz w:val="32"/>
          <w:szCs w:val="32"/>
        </w:rPr>
        <w:t>3</w:t>
      </w:r>
      <w:r>
        <w:rPr>
          <w:rFonts w:ascii="仿宋_GB2312" w:eastAsia="仿宋_GB2312" w:hAnsi="宋体" w:cs="宋体" w:hint="eastAsia"/>
          <w:sz w:val="32"/>
          <w:szCs w:val="32"/>
        </w:rPr>
        <w:t>个；各专业办学条件、师资条件应满足专业教学要求，并填写《国家开放</w:t>
      </w:r>
      <w:r>
        <w:rPr>
          <w:rFonts w:ascii="仿宋_GB2312" w:eastAsia="仿宋_GB2312" w:hAnsi="宋体" w:cs="宋体"/>
          <w:sz w:val="32"/>
          <w:szCs w:val="32"/>
        </w:rPr>
        <w:t>大学</w:t>
      </w:r>
      <w:r>
        <w:rPr>
          <w:rFonts w:ascii="仿宋_GB2312" w:eastAsia="仿宋_GB2312" w:hAnsi="宋体" w:cs="宋体" w:hint="eastAsia"/>
          <w:sz w:val="32"/>
          <w:szCs w:val="32"/>
        </w:rPr>
        <w:t>新增专业申报汇总表》（见附件</w:t>
      </w:r>
      <w:r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）和《国家开放大学开设专业教师配置情况表》</w:t>
      </w:r>
      <w:r>
        <w:rPr>
          <w:rFonts w:ascii="仿宋_GB2312" w:eastAsia="仿宋_GB2312" w:hAnsi="宋体" w:cs="宋体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sz w:val="32"/>
          <w:szCs w:val="32"/>
        </w:rPr>
        <w:t>见附件</w:t>
      </w:r>
      <w:r>
        <w:rPr>
          <w:rFonts w:ascii="仿宋_GB2312" w:eastAsia="仿宋_GB2312" w:hAnsi="宋体" w:cs="宋体" w:hint="eastAsia"/>
          <w:sz w:val="32"/>
          <w:szCs w:val="32"/>
        </w:rPr>
        <w:t>2</w:t>
      </w:r>
      <w:r>
        <w:rPr>
          <w:rFonts w:ascii="仿宋_GB2312" w:eastAsia="仿宋_GB2312" w:hAnsi="宋体" w:cs="宋体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DE05CD" w:rsidRDefault="00667E77">
      <w:pPr>
        <w:spacing w:line="56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sz w:val="32"/>
          <w:szCs w:val="32"/>
        </w:rPr>
        <w:t>二</w:t>
      </w:r>
      <w:r>
        <w:rPr>
          <w:rFonts w:ascii="仿宋_GB2312" w:eastAsia="仿宋_GB2312" w:hAnsi="宋体" w:cs="宋体" w:hint="eastAsia"/>
          <w:sz w:val="32"/>
          <w:szCs w:val="32"/>
        </w:rPr>
        <w:t>）各专业申报要求教师数量总数不少于</w:t>
      </w:r>
      <w:r>
        <w:rPr>
          <w:rFonts w:ascii="仿宋_GB2312" w:eastAsia="仿宋_GB2312" w:hAnsi="宋体" w:cs="宋体" w:hint="eastAsia"/>
          <w:sz w:val="32"/>
          <w:szCs w:val="32"/>
        </w:rPr>
        <w:t>6</w:t>
      </w:r>
      <w:r>
        <w:rPr>
          <w:rFonts w:ascii="仿宋_GB2312" w:eastAsia="仿宋_GB2312" w:hAnsi="宋体" w:cs="宋体" w:hint="eastAsia"/>
          <w:sz w:val="32"/>
          <w:szCs w:val="32"/>
        </w:rPr>
        <w:t>人，其中专职教师不少于</w:t>
      </w:r>
      <w:r>
        <w:rPr>
          <w:rFonts w:ascii="仿宋_GB2312" w:eastAsia="仿宋_GB2312" w:hAnsi="宋体" w:cs="宋体" w:hint="eastAsia"/>
          <w:sz w:val="32"/>
          <w:szCs w:val="32"/>
        </w:rPr>
        <w:t>4</w:t>
      </w:r>
      <w:r>
        <w:rPr>
          <w:rFonts w:ascii="仿宋_GB2312" w:eastAsia="仿宋_GB2312" w:hAnsi="宋体" w:cs="宋体" w:hint="eastAsia"/>
          <w:sz w:val="32"/>
          <w:szCs w:val="32"/>
        </w:rPr>
        <w:t>人；专职</w:t>
      </w:r>
      <w:r>
        <w:rPr>
          <w:rFonts w:ascii="仿宋_GB2312" w:eastAsia="仿宋_GB2312" w:hAnsi="宋体" w:cs="宋体"/>
          <w:sz w:val="32"/>
          <w:szCs w:val="32"/>
        </w:rPr>
        <w:t>教师</w:t>
      </w:r>
      <w:r>
        <w:rPr>
          <w:rFonts w:ascii="仿宋_GB2312" w:eastAsia="仿宋_GB2312" w:hAnsi="宋体" w:cs="宋体" w:hint="eastAsia"/>
          <w:sz w:val="32"/>
          <w:szCs w:val="32"/>
        </w:rPr>
        <w:t>所学</w:t>
      </w:r>
      <w:r>
        <w:rPr>
          <w:rFonts w:ascii="仿宋_GB2312" w:eastAsia="仿宋_GB2312" w:hAnsi="宋体" w:cs="宋体"/>
          <w:sz w:val="32"/>
          <w:szCs w:val="32"/>
        </w:rPr>
        <w:t>专业与申报专业</w:t>
      </w:r>
      <w:r>
        <w:rPr>
          <w:rFonts w:ascii="仿宋_GB2312" w:eastAsia="仿宋_GB2312" w:hAnsi="宋体" w:cs="宋体" w:hint="eastAsia"/>
          <w:sz w:val="32"/>
          <w:szCs w:val="32"/>
        </w:rPr>
        <w:t>相同</w:t>
      </w:r>
      <w:r>
        <w:rPr>
          <w:rFonts w:ascii="仿宋_GB2312" w:eastAsia="仿宋_GB2312" w:hAnsi="宋体" w:cs="宋体"/>
          <w:sz w:val="32"/>
          <w:szCs w:val="32"/>
        </w:rPr>
        <w:t>或相近的不少于</w:t>
      </w:r>
      <w:r>
        <w:rPr>
          <w:rFonts w:ascii="仿宋_GB2312" w:eastAsia="仿宋_GB2312" w:hAnsi="宋体" w:cs="宋体" w:hint="eastAsia"/>
          <w:sz w:val="32"/>
          <w:szCs w:val="32"/>
        </w:rPr>
        <w:t>2</w:t>
      </w:r>
      <w:r>
        <w:rPr>
          <w:rFonts w:ascii="仿宋_GB2312" w:eastAsia="仿宋_GB2312" w:hAnsi="宋体" w:cs="宋体" w:hint="eastAsia"/>
          <w:sz w:val="32"/>
          <w:szCs w:val="32"/>
        </w:rPr>
        <w:t>人。</w:t>
      </w:r>
    </w:p>
    <w:p w:rsidR="00DE05CD" w:rsidRDefault="00667E77">
      <w:pPr>
        <w:spacing w:line="56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sz w:val="32"/>
          <w:szCs w:val="32"/>
        </w:rPr>
        <w:t>三</w:t>
      </w:r>
      <w:r>
        <w:rPr>
          <w:rFonts w:ascii="仿宋_GB2312" w:eastAsia="仿宋_GB2312" w:hAnsi="宋体" w:cs="宋体" w:hint="eastAsia"/>
          <w:sz w:val="32"/>
          <w:szCs w:val="32"/>
        </w:rPr>
        <w:t>）本次新增专业不再进行纸质材料邮寄，需按时将《国家开放大学新增专业申报汇总表》《国家开放大学开设专业教师配置情况表》扫描为</w:t>
      </w:r>
      <w:r>
        <w:rPr>
          <w:rFonts w:ascii="仿宋_GB2312" w:eastAsia="仿宋_GB2312" w:hAnsi="宋体" w:cs="宋体" w:hint="eastAsia"/>
          <w:sz w:val="32"/>
          <w:szCs w:val="32"/>
        </w:rPr>
        <w:t>PDF</w:t>
      </w:r>
      <w:r>
        <w:rPr>
          <w:rFonts w:ascii="仿宋_GB2312" w:eastAsia="仿宋_GB2312" w:hAnsi="宋体" w:cs="宋体" w:hint="eastAsia"/>
          <w:sz w:val="32"/>
          <w:szCs w:val="32"/>
        </w:rPr>
        <w:t>版以市开大（电大）为单位发送至邮箱</w:t>
      </w:r>
      <w:r>
        <w:rPr>
          <w:rFonts w:eastAsia="仿宋_GB2312" w:hint="eastAsia"/>
          <w:sz w:val="30"/>
          <w:szCs w:val="30"/>
        </w:rPr>
        <w:t>kfjyzs@sdou.edu.cn</w:t>
      </w:r>
      <w:r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DE05CD" w:rsidRDefault="00667E77">
      <w:pPr>
        <w:spacing w:line="56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sz w:val="32"/>
          <w:szCs w:val="32"/>
        </w:rPr>
        <w:t>四</w:t>
      </w:r>
      <w:r>
        <w:rPr>
          <w:rFonts w:ascii="仿宋_GB2312" w:eastAsia="仿宋_GB2312" w:hAnsi="宋体" w:cs="宋体" w:hint="eastAsia"/>
          <w:sz w:val="32"/>
          <w:szCs w:val="32"/>
        </w:rPr>
        <w:t>）新增专业须</w:t>
      </w:r>
      <w:r>
        <w:rPr>
          <w:rFonts w:ascii="仿宋_GB2312" w:eastAsia="仿宋_GB2312" w:hAnsi="宋体" w:cs="宋体" w:hint="eastAsia"/>
          <w:sz w:val="32"/>
          <w:szCs w:val="32"/>
        </w:rPr>
        <w:t>同时</w:t>
      </w:r>
      <w:r>
        <w:rPr>
          <w:rFonts w:ascii="仿宋_GB2312" w:eastAsia="仿宋_GB2312" w:hAnsi="宋体" w:cs="宋体" w:hint="eastAsia"/>
          <w:sz w:val="32"/>
          <w:szCs w:val="32"/>
        </w:rPr>
        <w:t>在“一平台”招生管理模块中录入填报。没有报山东开大上述</w:t>
      </w:r>
      <w:r>
        <w:rPr>
          <w:rFonts w:ascii="仿宋_GB2312" w:eastAsia="仿宋_GB2312" w:hAnsi="宋体" w:cs="宋体" w:hint="eastAsia"/>
          <w:sz w:val="32"/>
          <w:szCs w:val="32"/>
        </w:rPr>
        <w:t>PDF</w:t>
      </w:r>
      <w:r>
        <w:rPr>
          <w:rFonts w:ascii="仿宋_GB2312" w:eastAsia="仿宋_GB2312" w:hAnsi="宋体" w:cs="宋体" w:hint="eastAsia"/>
          <w:sz w:val="32"/>
          <w:szCs w:val="32"/>
        </w:rPr>
        <w:t>材料或审核不合格的专业不予从一平台招生模块内审核通过。</w:t>
      </w:r>
    </w:p>
    <w:p w:rsidR="00DE05CD" w:rsidRDefault="00667E77">
      <w:pPr>
        <w:spacing w:line="56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sz w:val="32"/>
          <w:szCs w:val="32"/>
        </w:rPr>
        <w:t>五</w:t>
      </w:r>
      <w:r>
        <w:rPr>
          <w:rFonts w:ascii="仿宋_GB2312" w:eastAsia="仿宋_GB2312" w:hAnsi="宋体" w:cs="宋体" w:hint="eastAsia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sz w:val="32"/>
          <w:szCs w:val="32"/>
        </w:rPr>
        <w:t>此次新增专业申报范围为全省系统内学习中心</w:t>
      </w:r>
      <w:r>
        <w:rPr>
          <w:rFonts w:ascii="仿宋_GB2312" w:eastAsia="仿宋_GB2312" w:hAnsi="宋体" w:cs="宋体" w:hint="eastAsia"/>
          <w:sz w:val="32"/>
          <w:szCs w:val="32"/>
        </w:rPr>
        <w:t>，系统外学习中心新增申报具体事宜另行通知。</w:t>
      </w:r>
    </w:p>
    <w:p w:rsidR="00DE05CD" w:rsidRDefault="00667E77">
      <w:pPr>
        <w:spacing w:line="560" w:lineRule="exact"/>
        <w:ind w:firstLine="640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四</w:t>
      </w:r>
      <w:r>
        <w:rPr>
          <w:rFonts w:ascii="黑体" w:eastAsia="黑体" w:hAnsi="宋体" w:cs="宋体" w:hint="eastAsia"/>
          <w:sz w:val="32"/>
          <w:szCs w:val="32"/>
        </w:rPr>
        <w:t>、</w:t>
      </w:r>
      <w:bookmarkStart w:id="1" w:name="_Hlk104900458"/>
      <w:r>
        <w:rPr>
          <w:rFonts w:ascii="黑体" w:eastAsia="黑体" w:hAnsi="宋体" w:cs="宋体" w:hint="eastAsia"/>
          <w:sz w:val="32"/>
          <w:szCs w:val="32"/>
        </w:rPr>
        <w:t>招生计划</w:t>
      </w:r>
      <w:bookmarkEnd w:id="1"/>
    </w:p>
    <w:p w:rsidR="00DE05CD" w:rsidRDefault="00667E77">
      <w:pPr>
        <w:spacing w:line="56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（一）各</w:t>
      </w:r>
      <w:r>
        <w:rPr>
          <w:rFonts w:ascii="仿宋_GB2312" w:eastAsia="仿宋_GB2312" w:hAnsi="宋体" w:cs="宋体"/>
          <w:sz w:val="32"/>
          <w:szCs w:val="32"/>
        </w:rPr>
        <w:t>学习中心</w:t>
      </w:r>
      <w:r>
        <w:rPr>
          <w:rFonts w:ascii="仿宋_GB2312" w:eastAsia="仿宋_GB2312" w:hAnsi="宋体" w:cs="宋体" w:hint="eastAsia"/>
          <w:sz w:val="32"/>
          <w:szCs w:val="32"/>
        </w:rPr>
        <w:t>要提前做好生源预测调研，根据调研情</w:t>
      </w:r>
      <w:r>
        <w:rPr>
          <w:rFonts w:ascii="仿宋_GB2312" w:eastAsia="仿宋_GB2312" w:hAnsi="宋体" w:cs="宋体" w:hint="eastAsia"/>
          <w:sz w:val="32"/>
          <w:szCs w:val="32"/>
        </w:rPr>
        <w:lastRenderedPageBreak/>
        <w:t>况和往季招生人数进行申报。要减少申报招生计划的盲目性，切实杜绝虚报乱报的情况。</w:t>
      </w:r>
      <w:r>
        <w:rPr>
          <w:rFonts w:ascii="仿宋_GB2312" w:eastAsia="仿宋_GB2312" w:hAnsi="宋体" w:cs="宋体" w:hint="eastAsia"/>
          <w:sz w:val="32"/>
          <w:szCs w:val="32"/>
        </w:rPr>
        <w:t>2026</w:t>
      </w:r>
      <w:r>
        <w:rPr>
          <w:rFonts w:ascii="仿宋_GB2312" w:eastAsia="仿宋_GB2312" w:hAnsi="宋体" w:cs="宋体" w:hint="eastAsia"/>
          <w:sz w:val="32"/>
          <w:szCs w:val="32"/>
        </w:rPr>
        <w:t>年春季</w:t>
      </w:r>
      <w:r>
        <w:rPr>
          <w:rFonts w:ascii="仿宋_GB2312" w:eastAsia="仿宋_GB2312" w:hAnsi="宋体" w:cs="宋体" w:hint="eastAsia"/>
          <w:sz w:val="32"/>
          <w:szCs w:val="32"/>
        </w:rPr>
        <w:t>学期，山东开大将根据各学习中心上报招生计划数，定期通报学习中心招生计划完成情况</w:t>
      </w:r>
      <w:r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DE05CD" w:rsidRDefault="00667E77">
      <w:pPr>
        <w:spacing w:line="56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sz w:val="32"/>
          <w:szCs w:val="32"/>
        </w:rPr>
        <w:t>二</w:t>
      </w:r>
      <w:r>
        <w:rPr>
          <w:rFonts w:ascii="仿宋_GB2312" w:eastAsia="仿宋_GB2312" w:hAnsi="宋体" w:cs="宋体" w:hint="eastAsia"/>
          <w:sz w:val="32"/>
          <w:szCs w:val="32"/>
        </w:rPr>
        <w:t>）有新增专业的学习中心在招生计划填报时需先完成新增专业填报，填报招生计划时需连同本季新增的专业一起填报上招生计划数。无新增专业的学习中心可直接申报原开设专业招生计划。各学习中心每个正常招生专业均须填报计划。以上须在规定时间内到“一平台”招生管理模块完成填报。</w:t>
      </w:r>
    </w:p>
    <w:p w:rsidR="00DE05CD" w:rsidRDefault="00667E77">
      <w:pPr>
        <w:spacing w:line="56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sz w:val="32"/>
          <w:szCs w:val="32"/>
        </w:rPr>
        <w:t>三</w:t>
      </w:r>
      <w:r>
        <w:rPr>
          <w:rFonts w:ascii="仿宋_GB2312" w:eastAsia="仿宋_GB2312" w:hAnsi="宋体" w:cs="宋体" w:hint="eastAsia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sz w:val="32"/>
          <w:szCs w:val="32"/>
        </w:rPr>
        <w:t>山东开大</w:t>
      </w:r>
      <w:r>
        <w:rPr>
          <w:rFonts w:ascii="仿宋_GB2312" w:eastAsia="仿宋_GB2312" w:hAnsi="宋体" w:cs="宋体" w:hint="eastAsia"/>
          <w:sz w:val="32"/>
          <w:szCs w:val="32"/>
        </w:rPr>
        <w:t>将根据</w:t>
      </w:r>
      <w:r>
        <w:rPr>
          <w:rFonts w:ascii="仿宋_GB2312" w:eastAsia="仿宋_GB2312" w:hAnsi="宋体" w:cs="宋体" w:hint="eastAsia"/>
          <w:sz w:val="32"/>
          <w:szCs w:val="32"/>
        </w:rPr>
        <w:t>各学习中心</w:t>
      </w:r>
      <w:r>
        <w:rPr>
          <w:rFonts w:ascii="仿宋_GB2312" w:eastAsia="仿宋_GB2312" w:hAnsi="宋体" w:cs="宋体" w:hint="eastAsia"/>
          <w:sz w:val="32"/>
          <w:szCs w:val="32"/>
        </w:rPr>
        <w:t>的教学支撑</w:t>
      </w:r>
      <w:r>
        <w:rPr>
          <w:rFonts w:ascii="仿宋_GB2312" w:eastAsia="仿宋_GB2312" w:hAnsi="宋体" w:cs="宋体" w:hint="eastAsia"/>
          <w:sz w:val="32"/>
          <w:szCs w:val="32"/>
        </w:rPr>
        <w:t>能力、往季招生规模、申报计划数、往年教学检查结果及考试违规违纪情况等</w:t>
      </w:r>
      <w:r>
        <w:rPr>
          <w:rFonts w:ascii="仿宋_GB2312" w:eastAsia="仿宋_GB2312" w:hAnsi="宋体" w:cs="宋体" w:hint="eastAsia"/>
          <w:sz w:val="32"/>
          <w:szCs w:val="32"/>
        </w:rPr>
        <w:t>方面</w:t>
      </w:r>
      <w:r>
        <w:rPr>
          <w:rFonts w:ascii="仿宋_GB2312" w:eastAsia="仿宋_GB2312" w:hAnsi="宋体" w:cs="宋体" w:hint="eastAsia"/>
          <w:sz w:val="32"/>
          <w:szCs w:val="32"/>
        </w:rPr>
        <w:t>统筹下达招生计划。在山东开大招生计划总盘子范围内，招生计划向本科专业倾斜，本科专业招生计划优先审批，计划分配时本科占</w:t>
      </w:r>
      <w:r>
        <w:rPr>
          <w:rFonts w:ascii="仿宋_GB2312" w:eastAsia="仿宋_GB2312" w:hAnsi="宋体" w:cs="宋体" w:hint="eastAsia"/>
          <w:sz w:val="32"/>
          <w:szCs w:val="32"/>
        </w:rPr>
        <w:t>比为</w:t>
      </w:r>
      <w:r>
        <w:rPr>
          <w:rFonts w:ascii="仿宋_GB2312" w:eastAsia="仿宋_GB2312" w:hAnsi="宋体" w:cs="宋体" w:hint="eastAsia"/>
          <w:sz w:val="32"/>
          <w:szCs w:val="32"/>
        </w:rPr>
        <w:t>4</w:t>
      </w:r>
      <w:r>
        <w:rPr>
          <w:rFonts w:ascii="仿宋_GB2312" w:eastAsia="仿宋_GB2312" w:hAnsi="宋体" w:cs="宋体" w:hint="eastAsia"/>
          <w:sz w:val="32"/>
          <w:szCs w:val="32"/>
        </w:rPr>
        <w:t>0%</w:t>
      </w:r>
      <w:r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DE05CD" w:rsidRDefault="00667E77">
      <w:pPr>
        <w:spacing w:line="560" w:lineRule="exact"/>
        <w:ind w:firstLine="640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五</w:t>
      </w:r>
      <w:r>
        <w:rPr>
          <w:rFonts w:ascii="黑体" w:eastAsia="黑体" w:hAnsi="宋体" w:cs="宋体" w:hint="eastAsia"/>
          <w:sz w:val="32"/>
          <w:szCs w:val="32"/>
        </w:rPr>
        <w:t>、注意事项</w:t>
      </w:r>
    </w:p>
    <w:p w:rsidR="00DE05CD" w:rsidRDefault="00667E77">
      <w:pPr>
        <w:spacing w:line="56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（一）新增专业是指山东开大</w:t>
      </w:r>
      <w:r>
        <w:rPr>
          <w:rFonts w:ascii="仿宋_GB2312" w:eastAsia="仿宋_GB2312" w:hAnsi="宋体" w:cs="宋体" w:hint="eastAsia"/>
          <w:sz w:val="32"/>
          <w:szCs w:val="32"/>
        </w:rPr>
        <w:t>拟</w:t>
      </w:r>
      <w:r>
        <w:rPr>
          <w:rFonts w:ascii="仿宋_GB2312" w:eastAsia="仿宋_GB2312" w:hAnsi="宋体" w:cs="宋体" w:hint="eastAsia"/>
          <w:sz w:val="32"/>
          <w:szCs w:val="32"/>
        </w:rPr>
        <w:t>开设的专业而学习中心未开设此专业，学习中心已经开设的无需再次申报。申报时一定要在山东开大在本季</w:t>
      </w:r>
      <w:r>
        <w:rPr>
          <w:rFonts w:ascii="仿宋_GB2312" w:eastAsia="仿宋_GB2312" w:hAnsi="宋体" w:cs="宋体" w:hint="eastAsia"/>
          <w:sz w:val="32"/>
          <w:szCs w:val="32"/>
        </w:rPr>
        <w:t>拟</w:t>
      </w:r>
      <w:r>
        <w:rPr>
          <w:rFonts w:ascii="仿宋_GB2312" w:eastAsia="仿宋_GB2312" w:hAnsi="宋体" w:cs="宋体" w:hint="eastAsia"/>
          <w:sz w:val="32"/>
          <w:szCs w:val="32"/>
        </w:rPr>
        <w:t>开设的专业列表中申报，</w:t>
      </w:r>
      <w:r>
        <w:rPr>
          <w:rFonts w:ascii="仿宋_GB2312" w:eastAsia="仿宋_GB2312" w:hAnsi="宋体" w:cs="宋体" w:hint="eastAsia"/>
          <w:sz w:val="32"/>
          <w:szCs w:val="32"/>
        </w:rPr>
        <w:t>未在拟开设</w:t>
      </w:r>
      <w:r>
        <w:rPr>
          <w:rFonts w:ascii="仿宋_GB2312" w:eastAsia="仿宋_GB2312" w:hAnsi="宋体" w:cs="宋体" w:hint="eastAsia"/>
          <w:sz w:val="32"/>
          <w:szCs w:val="32"/>
        </w:rPr>
        <w:t>专业</w:t>
      </w:r>
      <w:r>
        <w:rPr>
          <w:rFonts w:ascii="仿宋_GB2312" w:eastAsia="仿宋_GB2312" w:hAnsi="宋体" w:cs="宋体" w:hint="eastAsia"/>
          <w:sz w:val="32"/>
          <w:szCs w:val="32"/>
        </w:rPr>
        <w:t>列表中的</w:t>
      </w:r>
      <w:r>
        <w:rPr>
          <w:rFonts w:ascii="仿宋_GB2312" w:eastAsia="仿宋_GB2312" w:hAnsi="宋体" w:cs="宋体" w:hint="eastAsia"/>
          <w:sz w:val="32"/>
          <w:szCs w:val="32"/>
        </w:rPr>
        <w:t>不能进行申报。</w:t>
      </w:r>
    </w:p>
    <w:p w:rsidR="00DE05CD" w:rsidRDefault="00667E77">
      <w:pPr>
        <w:spacing w:line="56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sz w:val="32"/>
          <w:szCs w:val="32"/>
        </w:rPr>
        <w:t>二</w:t>
      </w:r>
      <w:r>
        <w:rPr>
          <w:rFonts w:ascii="仿宋_GB2312" w:eastAsia="仿宋_GB2312" w:hAnsi="宋体" w:cs="宋体" w:hint="eastAsia"/>
          <w:sz w:val="32"/>
          <w:szCs w:val="32"/>
        </w:rPr>
        <w:t>）各开大（电大）要进一步完善办学条件，提高教学质量，不断强化质量、规范、条件意识，确保办学规模、办学层次与办学条件、师资状况相匹配。</w:t>
      </w:r>
    </w:p>
    <w:p w:rsidR="00DE05CD" w:rsidRDefault="00667E77">
      <w:pPr>
        <w:spacing w:line="56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sz w:val="32"/>
          <w:szCs w:val="32"/>
        </w:rPr>
        <w:t>三</w:t>
      </w:r>
      <w:r>
        <w:rPr>
          <w:rFonts w:ascii="仿宋_GB2312" w:eastAsia="仿宋_GB2312" w:hAnsi="宋体" w:cs="宋体" w:hint="eastAsia"/>
          <w:sz w:val="32"/>
          <w:szCs w:val="32"/>
        </w:rPr>
        <w:t>）“课程开放”试点相关工作，根据〈关于印发《山东开放大学“单科课程注册学习”试点工作实施方案》的通知〉</w:t>
      </w:r>
      <w:r>
        <w:rPr>
          <w:rFonts w:ascii="仿宋_GB2312" w:eastAsia="仿宋_GB2312" w:hAnsi="宋体" w:cs="宋体" w:hint="eastAsia"/>
          <w:sz w:val="32"/>
          <w:szCs w:val="32"/>
        </w:rPr>
        <w:lastRenderedPageBreak/>
        <w:t>（</w:t>
      </w:r>
      <w:r>
        <w:rPr>
          <w:rFonts w:ascii="仿宋_GB2312" w:eastAsia="仿宋_GB2312" w:hAnsi="宋体" w:cs="宋体" w:hint="eastAsia"/>
          <w:sz w:val="32"/>
          <w:szCs w:val="32"/>
        </w:rPr>
        <w:t>鲁开大开放字</w:t>
      </w:r>
      <w:r>
        <w:rPr>
          <w:rFonts w:ascii="仿宋_GB2312" w:eastAsia="仿宋_GB2312" w:hAnsi="宋体" w:cs="宋体" w:hint="eastAsia"/>
          <w:sz w:val="32"/>
          <w:szCs w:val="32"/>
        </w:rPr>
        <w:t>〔</w:t>
      </w:r>
      <w:r>
        <w:rPr>
          <w:rFonts w:ascii="仿宋_GB2312" w:eastAsia="仿宋_GB2312" w:hAnsi="宋体" w:cs="宋体" w:hint="eastAsia"/>
          <w:sz w:val="32"/>
          <w:szCs w:val="32"/>
        </w:rPr>
        <w:t>2024</w:t>
      </w:r>
      <w:r>
        <w:rPr>
          <w:rFonts w:ascii="仿宋_GB2312" w:eastAsia="仿宋_GB2312" w:hAnsi="宋体" w:cs="宋体" w:hint="eastAsia"/>
          <w:sz w:val="32"/>
          <w:szCs w:val="32"/>
        </w:rPr>
        <w:t>〕</w:t>
      </w:r>
      <w:r>
        <w:rPr>
          <w:rFonts w:ascii="仿宋_GB2312" w:eastAsia="仿宋_GB2312" w:hAnsi="宋体" w:cs="宋体" w:hint="eastAsia"/>
          <w:sz w:val="32"/>
          <w:szCs w:val="32"/>
        </w:rPr>
        <w:t>9</w:t>
      </w:r>
      <w:r>
        <w:rPr>
          <w:rFonts w:ascii="仿宋_GB2312" w:eastAsia="仿宋_GB2312" w:hAnsi="宋体" w:cs="宋体" w:hint="eastAsia"/>
          <w:sz w:val="32"/>
          <w:szCs w:val="32"/>
        </w:rPr>
        <w:t>号）相关要求执行，</w:t>
      </w:r>
      <w:r>
        <w:rPr>
          <w:rFonts w:ascii="仿宋_GB2312" w:eastAsia="仿宋_GB2312" w:hAnsi="宋体" w:cs="宋体" w:hint="eastAsia"/>
          <w:sz w:val="32"/>
          <w:szCs w:val="32"/>
        </w:rPr>
        <w:t>2026</w:t>
      </w:r>
      <w:r>
        <w:rPr>
          <w:rFonts w:ascii="仿宋_GB2312" w:eastAsia="仿宋_GB2312" w:hAnsi="宋体" w:cs="宋体" w:hint="eastAsia"/>
          <w:sz w:val="32"/>
          <w:szCs w:val="32"/>
        </w:rPr>
        <w:t>年春季学期新增试点</w:t>
      </w:r>
      <w:r>
        <w:rPr>
          <w:rFonts w:ascii="仿宋_GB2312" w:eastAsia="仿宋_GB2312" w:hAnsi="宋体" w:cs="宋体" w:hint="eastAsia"/>
          <w:sz w:val="32"/>
          <w:szCs w:val="32"/>
        </w:rPr>
        <w:t>学习中心</w:t>
      </w:r>
      <w:r>
        <w:rPr>
          <w:rFonts w:ascii="仿宋_GB2312" w:eastAsia="仿宋_GB2312" w:hAnsi="宋体" w:cs="宋体" w:hint="eastAsia"/>
          <w:sz w:val="32"/>
          <w:szCs w:val="32"/>
        </w:rPr>
        <w:t>及招生计划通过“一平台”招生管理模块一并上报。</w:t>
      </w:r>
    </w:p>
    <w:p w:rsidR="00DE05CD" w:rsidRDefault="00DE05CD">
      <w:pPr>
        <w:spacing w:line="560" w:lineRule="exact"/>
        <w:ind w:firstLine="640"/>
        <w:rPr>
          <w:rFonts w:ascii="仿宋_GB2312" w:eastAsia="仿宋_GB2312" w:hAnsi="宋体" w:cs="宋体"/>
          <w:sz w:val="32"/>
          <w:szCs w:val="32"/>
        </w:rPr>
      </w:pPr>
    </w:p>
    <w:p w:rsidR="00DE05CD" w:rsidRDefault="00667E77">
      <w:pPr>
        <w:spacing w:line="560" w:lineRule="exact"/>
        <w:ind w:firstLine="640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六</w:t>
      </w:r>
      <w:r>
        <w:rPr>
          <w:rFonts w:ascii="黑体" w:eastAsia="黑体" w:hAnsi="宋体" w:cs="宋体" w:hint="eastAsia"/>
          <w:sz w:val="32"/>
          <w:szCs w:val="32"/>
        </w:rPr>
        <w:t>、申报时间和要求</w:t>
      </w:r>
    </w:p>
    <w:p w:rsidR="00DE05CD" w:rsidRDefault="00667E77">
      <w:pPr>
        <w:spacing w:line="56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（一）</w:t>
      </w:r>
      <w:r>
        <w:rPr>
          <w:rFonts w:ascii="仿宋_GB2312" w:eastAsia="仿宋_GB2312" w:hAnsi="宋体" w:cs="宋体" w:hint="eastAsia"/>
          <w:sz w:val="32"/>
          <w:szCs w:val="32"/>
        </w:rPr>
        <w:t>申报工作截止时间为</w:t>
      </w:r>
      <w:r>
        <w:rPr>
          <w:rFonts w:ascii="仿宋_GB2312" w:eastAsia="仿宋_GB2312" w:hAnsi="宋体" w:cs="宋体" w:hint="eastAsia"/>
          <w:sz w:val="32"/>
          <w:szCs w:val="32"/>
        </w:rPr>
        <w:t>2026</w:t>
      </w:r>
      <w:r>
        <w:rPr>
          <w:rFonts w:ascii="仿宋_GB2312" w:eastAsia="仿宋_GB2312" w:hAnsi="宋体" w:cs="宋体" w:hint="eastAsia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sz w:val="32"/>
          <w:szCs w:val="32"/>
        </w:rPr>
        <w:t>8</w:t>
      </w:r>
      <w:r>
        <w:rPr>
          <w:rFonts w:ascii="仿宋_GB2312" w:eastAsia="仿宋_GB2312" w:hAnsi="宋体" w:cs="宋体" w:hint="eastAsia"/>
          <w:sz w:val="32"/>
          <w:szCs w:val="32"/>
        </w:rPr>
        <w:t>日，逾期未收到申报材料的不再接收申报和审核，截止时间内须同时完成“一平台”招生管理</w:t>
      </w:r>
      <w:r>
        <w:rPr>
          <w:rFonts w:ascii="仿宋_GB2312" w:eastAsia="仿宋_GB2312" w:hAnsi="宋体" w:cs="宋体" w:hint="eastAsia"/>
          <w:sz w:val="32"/>
          <w:szCs w:val="32"/>
        </w:rPr>
        <w:t>模块填报。</w:t>
      </w:r>
    </w:p>
    <w:p w:rsidR="00DE05CD" w:rsidRDefault="00667E77">
      <w:pPr>
        <w:spacing w:line="56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（二）山东开大根据各市（直管县）电大、学习中心申报情况，确定并印发</w:t>
      </w:r>
      <w:r>
        <w:rPr>
          <w:rFonts w:ascii="仿宋_GB2312" w:eastAsia="仿宋_GB2312" w:hAnsi="宋体" w:cs="宋体" w:hint="eastAsia"/>
          <w:sz w:val="32"/>
          <w:szCs w:val="32"/>
        </w:rPr>
        <w:t>2026</w:t>
      </w:r>
      <w:r>
        <w:rPr>
          <w:rFonts w:ascii="仿宋_GB2312" w:eastAsia="仿宋_GB2312" w:hAnsi="宋体" w:cs="宋体" w:hint="eastAsia"/>
          <w:sz w:val="32"/>
          <w:szCs w:val="32"/>
        </w:rPr>
        <w:t>年春季</w:t>
      </w:r>
      <w:r>
        <w:rPr>
          <w:rFonts w:ascii="仿宋_GB2312" w:eastAsia="仿宋_GB2312" w:hAnsi="宋体" w:cs="宋体" w:hint="eastAsia"/>
          <w:sz w:val="32"/>
          <w:szCs w:val="32"/>
        </w:rPr>
        <w:t>学期招生工作方案。</w:t>
      </w:r>
    </w:p>
    <w:p w:rsidR="00DE05CD" w:rsidRDefault="00667E77">
      <w:pPr>
        <w:spacing w:line="560" w:lineRule="exact"/>
        <w:ind w:firstLine="640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七</w:t>
      </w:r>
      <w:r>
        <w:rPr>
          <w:rFonts w:ascii="黑体" w:eastAsia="黑体" w:hAnsi="宋体" w:cs="宋体" w:hint="eastAsia"/>
          <w:sz w:val="32"/>
          <w:szCs w:val="32"/>
        </w:rPr>
        <w:t>、联系方式</w:t>
      </w:r>
    </w:p>
    <w:p w:rsidR="00DE05CD" w:rsidRDefault="00667E77">
      <w:pPr>
        <w:spacing w:line="56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有关事宜请与山东开大</w:t>
      </w:r>
      <w:r>
        <w:rPr>
          <w:rFonts w:ascii="仿宋_GB2312" w:eastAsia="仿宋_GB2312" w:hAnsi="宋体" w:cs="宋体" w:hint="eastAsia"/>
          <w:sz w:val="32"/>
          <w:szCs w:val="32"/>
        </w:rPr>
        <w:t>开放教育学院招生办</w:t>
      </w:r>
      <w:r>
        <w:rPr>
          <w:rFonts w:ascii="仿宋_GB2312" w:eastAsia="仿宋_GB2312" w:hAnsi="宋体" w:cs="宋体" w:hint="eastAsia"/>
          <w:sz w:val="32"/>
          <w:szCs w:val="32"/>
        </w:rPr>
        <w:t>联系。</w:t>
      </w:r>
    </w:p>
    <w:p w:rsidR="00DE05CD" w:rsidRDefault="00667E77">
      <w:pPr>
        <w:spacing w:line="56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联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sz w:val="32"/>
          <w:szCs w:val="32"/>
        </w:rPr>
        <w:t>系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sz w:val="32"/>
          <w:szCs w:val="32"/>
        </w:rPr>
        <w:t>人：</w:t>
      </w:r>
      <w:r>
        <w:rPr>
          <w:rFonts w:ascii="仿宋_GB2312" w:eastAsia="仿宋_GB2312" w:hAnsi="宋体" w:cs="宋体" w:hint="eastAsia"/>
          <w:sz w:val="32"/>
          <w:szCs w:val="32"/>
        </w:rPr>
        <w:t>韩其雨、王琪、田雨</w:t>
      </w:r>
    </w:p>
    <w:p w:rsidR="00DE05CD" w:rsidRDefault="00667E77">
      <w:pPr>
        <w:spacing w:line="56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联系电话：</w:t>
      </w:r>
      <w:r>
        <w:rPr>
          <w:rFonts w:ascii="仿宋_GB2312" w:eastAsia="仿宋_GB2312" w:hAnsi="宋体" w:cs="宋体" w:hint="eastAsia"/>
          <w:sz w:val="32"/>
          <w:szCs w:val="32"/>
        </w:rPr>
        <w:t>0531-82626</w:t>
      </w:r>
      <w:r>
        <w:rPr>
          <w:rFonts w:ascii="仿宋_GB2312" w:eastAsia="仿宋_GB2312" w:hAnsi="宋体" w:cs="宋体"/>
          <w:sz w:val="32"/>
          <w:szCs w:val="32"/>
        </w:rPr>
        <w:t>632</w:t>
      </w:r>
    </w:p>
    <w:p w:rsidR="00DE05CD" w:rsidRDefault="00667E77">
      <w:pPr>
        <w:pStyle w:val="a5"/>
        <w:spacing w:before="48" w:beforeAutospacing="0" w:after="48" w:afterAutospacing="0" w:line="560" w:lineRule="exact"/>
        <w:ind w:firstLine="640"/>
        <w:rPr>
          <w:rFonts w:ascii="仿宋_GB2312" w:eastAsia="仿宋_GB2312" w:hAnsi="Arial" w:cs="Arial"/>
          <w:sz w:val="30"/>
          <w:szCs w:val="30"/>
        </w:rPr>
      </w:pPr>
      <w:r>
        <w:rPr>
          <w:rFonts w:ascii="仿宋_GB2312" w:eastAsia="仿宋_GB2312" w:hAnsi="Arial" w:cs="Arial" w:hint="eastAsia"/>
          <w:sz w:val="32"/>
          <w:szCs w:val="32"/>
        </w:rPr>
        <w:t>电子邮箱：</w:t>
      </w:r>
      <w:r>
        <w:rPr>
          <w:rFonts w:eastAsia="仿宋_GB2312" w:hint="eastAsia"/>
          <w:sz w:val="30"/>
          <w:szCs w:val="30"/>
        </w:rPr>
        <w:t>kfjyzs@sdou.edu.cn</w:t>
      </w:r>
    </w:p>
    <w:p w:rsidR="00DE05CD" w:rsidRDefault="00667E77">
      <w:pPr>
        <w:spacing w:line="56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邮寄地址：山东省济南市历下区经十一路</w:t>
      </w:r>
      <w:r>
        <w:rPr>
          <w:rFonts w:ascii="仿宋_GB2312" w:eastAsia="仿宋_GB2312" w:hAnsi="宋体" w:cs="宋体" w:hint="eastAsia"/>
          <w:sz w:val="32"/>
          <w:szCs w:val="32"/>
        </w:rPr>
        <w:t>21</w:t>
      </w:r>
      <w:r>
        <w:rPr>
          <w:rFonts w:ascii="仿宋_GB2312" w:eastAsia="仿宋_GB2312" w:hAnsi="宋体" w:cs="宋体" w:hint="eastAsia"/>
          <w:sz w:val="32"/>
          <w:szCs w:val="32"/>
        </w:rPr>
        <w:t>号山东开放大学千佛山校区办公楼</w:t>
      </w:r>
      <w:r>
        <w:rPr>
          <w:rFonts w:ascii="仿宋_GB2312" w:eastAsia="仿宋_GB2312" w:hAnsi="宋体" w:cs="宋体" w:hint="eastAsia"/>
          <w:sz w:val="32"/>
          <w:szCs w:val="32"/>
        </w:rPr>
        <w:t>10</w:t>
      </w:r>
      <w:r>
        <w:rPr>
          <w:rFonts w:ascii="仿宋_GB2312" w:eastAsia="仿宋_GB2312" w:hAnsi="宋体" w:cs="宋体" w:hint="eastAsia"/>
          <w:sz w:val="32"/>
          <w:szCs w:val="32"/>
        </w:rPr>
        <w:t>3</w:t>
      </w:r>
      <w:r>
        <w:rPr>
          <w:rFonts w:ascii="仿宋_GB2312" w:eastAsia="仿宋_GB2312" w:hAnsi="宋体" w:cs="宋体" w:hint="eastAsia"/>
          <w:sz w:val="32"/>
          <w:szCs w:val="32"/>
        </w:rPr>
        <w:t>室</w:t>
      </w:r>
    </w:p>
    <w:p w:rsidR="00DE05CD" w:rsidRDefault="00667E77">
      <w:pPr>
        <w:spacing w:line="56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邮政编码：</w:t>
      </w:r>
      <w:r>
        <w:rPr>
          <w:rFonts w:ascii="仿宋_GB2312" w:eastAsia="仿宋_GB2312" w:hAnsi="宋体" w:cs="宋体" w:hint="eastAsia"/>
          <w:sz w:val="32"/>
          <w:szCs w:val="32"/>
        </w:rPr>
        <w:t>250014</w:t>
      </w:r>
    </w:p>
    <w:p w:rsidR="00DE05CD" w:rsidRDefault="00DE05CD">
      <w:pPr>
        <w:spacing w:line="560" w:lineRule="exact"/>
        <w:ind w:firstLine="640"/>
        <w:rPr>
          <w:rFonts w:ascii="仿宋_GB2312" w:eastAsia="仿宋_GB2312" w:hAnsi="宋体" w:cs="宋体"/>
          <w:sz w:val="32"/>
          <w:szCs w:val="32"/>
        </w:rPr>
      </w:pPr>
    </w:p>
    <w:p w:rsidR="00DE05CD" w:rsidRDefault="00667E77">
      <w:pPr>
        <w:spacing w:line="560" w:lineRule="exact"/>
        <w:ind w:firstLineChars="212" w:firstLine="678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附件</w:t>
      </w:r>
      <w:r>
        <w:rPr>
          <w:rFonts w:ascii="仿宋_GB2312" w:eastAsia="仿宋_GB2312" w:hAnsi="宋体" w:cs="宋体"/>
          <w:sz w:val="32"/>
          <w:szCs w:val="32"/>
        </w:rPr>
        <w:t>：</w:t>
      </w:r>
      <w:r>
        <w:rPr>
          <w:rFonts w:ascii="仿宋_GB2312" w:eastAsia="仿宋_GB2312" w:hAnsi="宋体" w:cs="宋体" w:hint="eastAsia"/>
          <w:sz w:val="32"/>
          <w:szCs w:val="32"/>
        </w:rPr>
        <w:t>1.</w:t>
      </w:r>
      <w:r>
        <w:rPr>
          <w:rFonts w:ascii="仿宋_GB2312" w:eastAsia="仿宋_GB2312" w:hAnsi="宋体" w:cs="宋体" w:hint="eastAsia"/>
          <w:sz w:val="32"/>
          <w:szCs w:val="32"/>
        </w:rPr>
        <w:t>国家开放</w:t>
      </w:r>
      <w:r>
        <w:rPr>
          <w:rFonts w:ascii="仿宋_GB2312" w:eastAsia="仿宋_GB2312" w:hAnsi="宋体" w:cs="宋体"/>
          <w:sz w:val="32"/>
          <w:szCs w:val="32"/>
        </w:rPr>
        <w:t>大学</w:t>
      </w:r>
      <w:r>
        <w:rPr>
          <w:rFonts w:ascii="仿宋_GB2312" w:eastAsia="仿宋_GB2312" w:hAnsi="宋体" w:cs="宋体" w:hint="eastAsia"/>
          <w:sz w:val="32"/>
          <w:szCs w:val="32"/>
        </w:rPr>
        <w:t>新增专业申报汇总表</w:t>
      </w:r>
    </w:p>
    <w:p w:rsidR="00DE05CD" w:rsidRDefault="00667E77">
      <w:pPr>
        <w:spacing w:line="560" w:lineRule="exact"/>
        <w:ind w:left="1638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2.</w:t>
      </w:r>
      <w:r>
        <w:rPr>
          <w:rFonts w:ascii="仿宋_GB2312" w:eastAsia="仿宋_GB2312" w:hAnsi="宋体" w:cs="宋体" w:hint="eastAsia"/>
          <w:sz w:val="32"/>
          <w:szCs w:val="32"/>
        </w:rPr>
        <w:t>国家开放大学开设专业教师配置情况表</w:t>
      </w:r>
    </w:p>
    <w:p w:rsidR="00DE05CD" w:rsidRDefault="00DE05CD">
      <w:pPr>
        <w:spacing w:line="560" w:lineRule="exact"/>
        <w:ind w:left="1638"/>
        <w:rPr>
          <w:rFonts w:ascii="仿宋_GB2312" w:eastAsia="仿宋_GB2312" w:hAnsi="宋体" w:cs="宋体"/>
          <w:sz w:val="32"/>
          <w:szCs w:val="32"/>
        </w:rPr>
      </w:pPr>
    </w:p>
    <w:p w:rsidR="00DE05CD" w:rsidRDefault="00DE05CD">
      <w:pPr>
        <w:spacing w:line="560" w:lineRule="exact"/>
        <w:ind w:left="1638"/>
        <w:rPr>
          <w:rFonts w:ascii="仿宋_GB2312" w:eastAsia="仿宋_GB2312" w:hAnsi="宋体" w:cs="宋体"/>
          <w:sz w:val="32"/>
          <w:szCs w:val="32"/>
        </w:rPr>
      </w:pPr>
    </w:p>
    <w:p w:rsidR="00DE05CD" w:rsidRDefault="00DE05CD">
      <w:pPr>
        <w:spacing w:line="560" w:lineRule="exact"/>
        <w:ind w:left="1638"/>
        <w:rPr>
          <w:rFonts w:ascii="仿宋_GB2312" w:eastAsia="仿宋_GB2312" w:hAnsi="宋体" w:cs="宋体"/>
          <w:sz w:val="32"/>
          <w:szCs w:val="32"/>
        </w:rPr>
      </w:pPr>
    </w:p>
    <w:p w:rsidR="00DE05CD" w:rsidRDefault="00667E77">
      <w:pPr>
        <w:wordWrap w:val="0"/>
        <w:spacing w:line="560" w:lineRule="exact"/>
        <w:ind w:left="1638"/>
        <w:jc w:val="righ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lastRenderedPageBreak/>
        <w:t xml:space="preserve"> </w:t>
      </w:r>
      <w:r>
        <w:rPr>
          <w:rFonts w:ascii="仿宋_GB2312" w:eastAsia="仿宋_GB2312" w:hAnsi="宋体" w:cs="宋体" w:hint="eastAsia"/>
          <w:sz w:val="32"/>
          <w:szCs w:val="32"/>
        </w:rPr>
        <w:t>山东开放大学开放教育学院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</w:t>
      </w:r>
    </w:p>
    <w:p w:rsidR="00DE05CD" w:rsidRDefault="00667E77">
      <w:pPr>
        <w:wordWrap w:val="0"/>
        <w:spacing w:line="560" w:lineRule="exact"/>
        <w:ind w:left="1638"/>
        <w:jc w:val="righ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202</w:t>
      </w:r>
      <w:r w:rsidR="007D45EE">
        <w:rPr>
          <w:rFonts w:ascii="仿宋_GB2312" w:eastAsia="仿宋_GB2312" w:hAnsi="宋体" w:cs="宋体" w:hint="eastAsia"/>
          <w:sz w:val="32"/>
          <w:szCs w:val="32"/>
        </w:rPr>
        <w:t>6</w:t>
      </w:r>
      <w:r>
        <w:rPr>
          <w:rFonts w:ascii="仿宋_GB2312" w:eastAsia="仿宋_GB2312" w:hAnsi="宋体" w:cs="宋体" w:hint="eastAsia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月</w:t>
      </w:r>
      <w:r w:rsidR="007D45EE"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日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 </w:t>
      </w:r>
    </w:p>
    <w:p w:rsidR="00DE05CD" w:rsidRDefault="00DE05CD">
      <w:pPr>
        <w:widowControl/>
        <w:adjustRightInd w:val="0"/>
        <w:snapToGrid w:val="0"/>
        <w:jc w:val="left"/>
        <w:rPr>
          <w:rFonts w:ascii="Times New Roman" w:eastAsia="黑体" w:hAnsi="Times New Roman"/>
          <w:sz w:val="32"/>
          <w:szCs w:val="32"/>
        </w:rPr>
      </w:pPr>
    </w:p>
    <w:p w:rsidR="00DE05CD" w:rsidRDefault="00DE05CD">
      <w:pPr>
        <w:widowControl/>
        <w:adjustRightInd w:val="0"/>
        <w:snapToGrid w:val="0"/>
        <w:jc w:val="left"/>
        <w:rPr>
          <w:rFonts w:ascii="Times New Roman" w:eastAsia="黑体" w:hAnsi="Times New Roman"/>
          <w:sz w:val="32"/>
          <w:szCs w:val="32"/>
        </w:rPr>
      </w:pPr>
    </w:p>
    <w:p w:rsidR="00DE05CD" w:rsidRDefault="00DE05CD">
      <w:pPr>
        <w:widowControl/>
        <w:adjustRightInd w:val="0"/>
        <w:snapToGrid w:val="0"/>
        <w:jc w:val="left"/>
        <w:rPr>
          <w:rFonts w:ascii="Times New Roman" w:eastAsia="黑体" w:hAnsi="Times New Roman"/>
          <w:sz w:val="32"/>
          <w:szCs w:val="32"/>
        </w:rPr>
      </w:pPr>
    </w:p>
    <w:p w:rsidR="00DE05CD" w:rsidRDefault="00DE05CD">
      <w:pPr>
        <w:widowControl/>
        <w:adjustRightInd w:val="0"/>
        <w:snapToGrid w:val="0"/>
        <w:jc w:val="left"/>
        <w:rPr>
          <w:rFonts w:ascii="Times New Roman" w:eastAsia="黑体" w:hAnsi="Times New Roman"/>
          <w:sz w:val="32"/>
          <w:szCs w:val="32"/>
        </w:rPr>
        <w:sectPr w:rsidR="00DE05C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/>
          <w:pgMar w:top="1587" w:right="1417" w:bottom="1417" w:left="1587" w:header="720" w:footer="737" w:gutter="0"/>
          <w:cols w:space="425"/>
          <w:docGrid w:linePitch="286"/>
        </w:sectPr>
      </w:pPr>
    </w:p>
    <w:p w:rsidR="00DE05CD" w:rsidRDefault="00DE05CD">
      <w:pPr>
        <w:widowControl/>
        <w:adjustRightInd w:val="0"/>
        <w:snapToGrid w:val="0"/>
        <w:jc w:val="left"/>
        <w:rPr>
          <w:rFonts w:ascii="Times New Roman" w:eastAsia="黑体" w:hAnsi="Times New Roman"/>
          <w:sz w:val="32"/>
          <w:szCs w:val="32"/>
        </w:rPr>
      </w:pPr>
    </w:p>
    <w:p w:rsidR="00DE05CD" w:rsidRDefault="00667E77">
      <w:pPr>
        <w:widowControl/>
        <w:adjustRightInd w:val="0"/>
        <w:snapToGrid w:val="0"/>
        <w:jc w:val="lef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</w:p>
    <w:p w:rsidR="00DE05CD" w:rsidRDefault="00667E77">
      <w:pPr>
        <w:spacing w:line="480" w:lineRule="exact"/>
        <w:jc w:val="center"/>
        <w:rPr>
          <w:rFonts w:ascii="Times New Roman" w:eastAsia="方正小标宋简体" w:hAnsi="Times New Roman"/>
          <w:bCs/>
          <w:kern w:val="0"/>
          <w:sz w:val="36"/>
          <w:szCs w:val="36"/>
        </w:rPr>
      </w:pPr>
      <w:r>
        <w:rPr>
          <w:rFonts w:ascii="Times New Roman" w:eastAsia="方正小标宋简体" w:hAnsi="Times New Roman" w:hint="eastAsia"/>
          <w:bCs/>
          <w:kern w:val="0"/>
          <w:sz w:val="36"/>
          <w:szCs w:val="36"/>
        </w:rPr>
        <w:t>国家开放大学新增专业申报汇总表</w:t>
      </w:r>
    </w:p>
    <w:p w:rsidR="00DE05CD" w:rsidRDefault="00DE05CD">
      <w:pPr>
        <w:spacing w:line="480" w:lineRule="exact"/>
        <w:rPr>
          <w:rFonts w:ascii="Times New Roman" w:eastAsia="方正小标宋简体" w:hAnsi="Times New Roman"/>
          <w:bCs/>
          <w:kern w:val="0"/>
          <w:sz w:val="36"/>
          <w:szCs w:val="36"/>
        </w:rPr>
      </w:pPr>
    </w:p>
    <w:p w:rsidR="00DE05CD" w:rsidRDefault="00667E77">
      <w:pPr>
        <w:spacing w:line="560" w:lineRule="exact"/>
        <w:rPr>
          <w:rFonts w:ascii="Times New Roman" w:eastAsia="方正小标宋简体" w:hAnsi="Times New Roman"/>
          <w:bCs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sz w:val="24"/>
        </w:rPr>
        <w:t>学习中心</w:t>
      </w:r>
      <w:r>
        <w:rPr>
          <w:rFonts w:ascii="仿宋_GB2312" w:eastAsia="仿宋_GB2312" w:hAnsi="宋体" w:cs="宋体"/>
          <w:sz w:val="24"/>
        </w:rPr>
        <w:t>名称</w:t>
      </w:r>
      <w:r>
        <w:rPr>
          <w:rFonts w:ascii="仿宋_GB2312" w:eastAsia="仿宋_GB2312" w:hAnsi="宋体" w:cs="宋体" w:hint="eastAsia"/>
          <w:sz w:val="24"/>
        </w:rPr>
        <w:t>（加盖</w:t>
      </w:r>
      <w:r>
        <w:rPr>
          <w:rFonts w:ascii="仿宋_GB2312" w:eastAsia="仿宋_GB2312" w:hAnsi="宋体" w:cs="宋体"/>
          <w:sz w:val="24"/>
        </w:rPr>
        <w:t>公章</w:t>
      </w:r>
      <w:r>
        <w:rPr>
          <w:rFonts w:ascii="仿宋_GB2312" w:eastAsia="仿宋_GB2312" w:hAnsi="宋体" w:cs="宋体" w:hint="eastAsia"/>
          <w:sz w:val="24"/>
        </w:rPr>
        <w:t>）</w:t>
      </w:r>
      <w:r>
        <w:rPr>
          <w:rFonts w:ascii="仿宋_GB2312" w:eastAsia="仿宋_GB2312" w:hAnsi="宋体" w:cs="宋体"/>
          <w:sz w:val="24"/>
        </w:rPr>
        <w:t>：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"/>
        <w:gridCol w:w="2085"/>
        <w:gridCol w:w="1549"/>
        <w:gridCol w:w="1608"/>
        <w:gridCol w:w="1255"/>
        <w:gridCol w:w="1502"/>
        <w:gridCol w:w="2087"/>
        <w:gridCol w:w="1852"/>
        <w:gridCol w:w="1383"/>
      </w:tblGrid>
      <w:tr w:rsidR="00DE05CD">
        <w:tc>
          <w:tcPr>
            <w:tcW w:w="250" w:type="pct"/>
            <w:noWrap/>
            <w:vAlign w:val="center"/>
          </w:tcPr>
          <w:p w:rsidR="00DE05CD" w:rsidRDefault="00667E77">
            <w:pPr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序号</w:t>
            </w:r>
          </w:p>
        </w:tc>
        <w:tc>
          <w:tcPr>
            <w:tcW w:w="581" w:type="pct"/>
            <w:noWrap/>
            <w:vAlign w:val="center"/>
          </w:tcPr>
          <w:p w:rsidR="00DE05CD" w:rsidRDefault="00667E77">
            <w:pPr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学习中心</w:t>
            </w:r>
          </w:p>
          <w:p w:rsidR="00DE05CD" w:rsidRDefault="00667E77">
            <w:pPr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名称</w:t>
            </w:r>
          </w:p>
        </w:tc>
        <w:tc>
          <w:tcPr>
            <w:tcW w:w="618" w:type="pct"/>
            <w:noWrap/>
            <w:vAlign w:val="center"/>
          </w:tcPr>
          <w:p w:rsidR="00DE05CD" w:rsidRDefault="00667E77">
            <w:pPr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学习中心</w:t>
            </w:r>
          </w:p>
          <w:p w:rsidR="00DE05CD" w:rsidRDefault="00667E77">
            <w:pPr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编号</w:t>
            </w:r>
          </w:p>
        </w:tc>
        <w:tc>
          <w:tcPr>
            <w:tcW w:w="642" w:type="pct"/>
            <w:noWrap/>
            <w:vAlign w:val="center"/>
          </w:tcPr>
          <w:p w:rsidR="00DE05CD" w:rsidRDefault="00667E77">
            <w:pPr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新增专业</w:t>
            </w:r>
          </w:p>
        </w:tc>
        <w:tc>
          <w:tcPr>
            <w:tcW w:w="499" w:type="pct"/>
            <w:noWrap/>
            <w:vAlign w:val="center"/>
          </w:tcPr>
          <w:p w:rsidR="00DE05CD" w:rsidRDefault="00667E77">
            <w:pPr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新增专业</w:t>
            </w:r>
          </w:p>
          <w:p w:rsidR="00DE05CD" w:rsidRDefault="00667E77">
            <w:pPr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方向</w:t>
            </w:r>
          </w:p>
        </w:tc>
        <w:tc>
          <w:tcPr>
            <w:tcW w:w="599" w:type="pct"/>
            <w:noWrap/>
            <w:vAlign w:val="center"/>
          </w:tcPr>
          <w:p w:rsidR="00DE05CD" w:rsidRDefault="00667E77">
            <w:pPr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新增专业</w:t>
            </w:r>
          </w:p>
          <w:p w:rsidR="00DE05CD" w:rsidRDefault="00667E77">
            <w:pPr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层次</w:t>
            </w:r>
          </w:p>
        </w:tc>
        <w:tc>
          <w:tcPr>
            <w:tcW w:w="513" w:type="pct"/>
            <w:noWrap/>
            <w:vAlign w:val="center"/>
          </w:tcPr>
          <w:p w:rsidR="00DE05CD" w:rsidRDefault="00667E77">
            <w:pPr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分部（学院）是否开设</w:t>
            </w:r>
          </w:p>
        </w:tc>
        <w:tc>
          <w:tcPr>
            <w:tcW w:w="741" w:type="pct"/>
            <w:noWrap/>
            <w:vAlign w:val="center"/>
          </w:tcPr>
          <w:p w:rsidR="00DE05CD" w:rsidRDefault="00667E77">
            <w:pPr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系统内外标记</w:t>
            </w:r>
          </w:p>
        </w:tc>
        <w:tc>
          <w:tcPr>
            <w:tcW w:w="551" w:type="pct"/>
            <w:noWrap/>
            <w:vAlign w:val="center"/>
          </w:tcPr>
          <w:p w:rsidR="00DE05CD" w:rsidRDefault="00667E77">
            <w:pPr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备案</w:t>
            </w:r>
            <w:r>
              <w:rPr>
                <w:rFonts w:ascii="仿宋_GB2312" w:eastAsia="仿宋_GB2312" w:hAnsi="Times New Roman" w:hint="eastAsia"/>
                <w:b/>
                <w:bCs/>
              </w:rPr>
              <w:t>/</w:t>
            </w:r>
          </w:p>
          <w:p w:rsidR="00DE05CD" w:rsidRDefault="00667E77">
            <w:pPr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审批</w:t>
            </w:r>
          </w:p>
        </w:tc>
      </w:tr>
      <w:tr w:rsidR="00DE05CD">
        <w:tc>
          <w:tcPr>
            <w:tcW w:w="250" w:type="pct"/>
            <w:noWrap/>
            <w:vAlign w:val="center"/>
          </w:tcPr>
          <w:p w:rsidR="00DE05CD" w:rsidRDefault="00667E77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样例</w:t>
            </w:r>
            <w:r>
              <w:rPr>
                <w:rFonts w:ascii="仿宋_GB2312" w:eastAsia="仿宋_GB2312" w:hAnsi="Times New Roman" w:hint="eastAsia"/>
              </w:rPr>
              <w:t>1</w:t>
            </w:r>
          </w:p>
        </w:tc>
        <w:tc>
          <w:tcPr>
            <w:tcW w:w="581" w:type="pct"/>
            <w:noWrap/>
            <w:vAlign w:val="center"/>
          </w:tcPr>
          <w:p w:rsidR="00DE05CD" w:rsidRDefault="00667E77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济南广播电视大学直属</w:t>
            </w:r>
          </w:p>
        </w:tc>
        <w:tc>
          <w:tcPr>
            <w:tcW w:w="618" w:type="pct"/>
            <w:noWrap/>
            <w:vAlign w:val="center"/>
          </w:tcPr>
          <w:p w:rsidR="00DE05CD" w:rsidRDefault="00667E77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3700100</w:t>
            </w:r>
          </w:p>
        </w:tc>
        <w:tc>
          <w:tcPr>
            <w:tcW w:w="642" w:type="pct"/>
            <w:noWrap/>
            <w:vAlign w:val="center"/>
          </w:tcPr>
          <w:p w:rsidR="00DE05CD" w:rsidRDefault="00667E77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汉语言文学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</w:p>
        </w:tc>
        <w:tc>
          <w:tcPr>
            <w:tcW w:w="499" w:type="pct"/>
            <w:noWrap/>
            <w:vAlign w:val="center"/>
          </w:tcPr>
          <w:p w:rsidR="00DE05CD" w:rsidRDefault="00667E77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师范方向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</w:p>
        </w:tc>
        <w:tc>
          <w:tcPr>
            <w:tcW w:w="599" w:type="pct"/>
            <w:noWrap/>
            <w:vAlign w:val="center"/>
          </w:tcPr>
          <w:p w:rsidR="00DE05CD" w:rsidRDefault="00667E77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开放本科</w:t>
            </w:r>
          </w:p>
        </w:tc>
        <w:tc>
          <w:tcPr>
            <w:tcW w:w="513" w:type="pct"/>
            <w:noWrap/>
            <w:vAlign w:val="center"/>
          </w:tcPr>
          <w:p w:rsidR="00DE05CD" w:rsidRDefault="00667E77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已开设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</w:p>
        </w:tc>
        <w:tc>
          <w:tcPr>
            <w:tcW w:w="741" w:type="pct"/>
            <w:noWrap/>
            <w:vAlign w:val="center"/>
          </w:tcPr>
          <w:p w:rsidR="00DE05CD" w:rsidRDefault="00667E77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系统内学习中心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</w:p>
        </w:tc>
        <w:tc>
          <w:tcPr>
            <w:tcW w:w="551" w:type="pct"/>
            <w:noWrap/>
            <w:vAlign w:val="center"/>
          </w:tcPr>
          <w:p w:rsidR="00DE05CD" w:rsidRDefault="00667E77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备案</w:t>
            </w:r>
          </w:p>
        </w:tc>
      </w:tr>
      <w:tr w:rsidR="00DE05CD">
        <w:trPr>
          <w:trHeight w:val="567"/>
        </w:trPr>
        <w:tc>
          <w:tcPr>
            <w:tcW w:w="693" w:type="dxa"/>
            <w:noWrap/>
            <w:vAlign w:val="center"/>
          </w:tcPr>
          <w:p w:rsidR="00DE05CD" w:rsidRDefault="00667E77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样例</w:t>
            </w:r>
            <w:r>
              <w:rPr>
                <w:rFonts w:ascii="仿宋_GB2312" w:eastAsia="仿宋_GB2312" w:hAnsi="Times New Roman" w:hint="eastAsia"/>
              </w:rPr>
              <w:t>2</w:t>
            </w:r>
          </w:p>
        </w:tc>
        <w:tc>
          <w:tcPr>
            <w:tcW w:w="1611" w:type="dxa"/>
            <w:noWrap/>
            <w:vAlign w:val="center"/>
          </w:tcPr>
          <w:p w:rsidR="00DE05CD" w:rsidRDefault="00667E77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济南广播电视大学直属</w:t>
            </w:r>
          </w:p>
        </w:tc>
        <w:tc>
          <w:tcPr>
            <w:tcW w:w="1714" w:type="dxa"/>
            <w:noWrap/>
            <w:vAlign w:val="center"/>
          </w:tcPr>
          <w:p w:rsidR="00DE05CD" w:rsidRDefault="00667E77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3700100</w:t>
            </w:r>
          </w:p>
        </w:tc>
        <w:tc>
          <w:tcPr>
            <w:tcW w:w="1781" w:type="dxa"/>
            <w:noWrap/>
            <w:vAlign w:val="center"/>
          </w:tcPr>
          <w:p w:rsidR="00DE05CD" w:rsidRDefault="00667E77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药学</w:t>
            </w:r>
          </w:p>
        </w:tc>
        <w:tc>
          <w:tcPr>
            <w:tcW w:w="1384" w:type="dxa"/>
            <w:noWrap/>
            <w:vAlign w:val="center"/>
          </w:tcPr>
          <w:p w:rsidR="00DE05CD" w:rsidRDefault="00DE05CD">
            <w:pPr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661" w:type="dxa"/>
            <w:noWrap/>
            <w:vAlign w:val="center"/>
          </w:tcPr>
          <w:p w:rsidR="00DE05CD" w:rsidRDefault="00667E77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开放本科</w:t>
            </w:r>
          </w:p>
        </w:tc>
        <w:tc>
          <w:tcPr>
            <w:tcW w:w="1423" w:type="dxa"/>
            <w:noWrap/>
            <w:vAlign w:val="center"/>
          </w:tcPr>
          <w:p w:rsidR="00DE05CD" w:rsidRDefault="00667E77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已开设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</w:p>
        </w:tc>
        <w:tc>
          <w:tcPr>
            <w:tcW w:w="2055" w:type="dxa"/>
            <w:noWrap/>
            <w:vAlign w:val="center"/>
          </w:tcPr>
          <w:p w:rsidR="00DE05CD" w:rsidRDefault="00667E77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系统内学习中心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</w:p>
        </w:tc>
        <w:tc>
          <w:tcPr>
            <w:tcW w:w="1528" w:type="dxa"/>
            <w:noWrap/>
            <w:vAlign w:val="center"/>
          </w:tcPr>
          <w:p w:rsidR="00DE05CD" w:rsidRDefault="00667E77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审批</w:t>
            </w:r>
          </w:p>
        </w:tc>
      </w:tr>
      <w:tr w:rsidR="00DE05CD">
        <w:trPr>
          <w:trHeight w:val="567"/>
        </w:trPr>
        <w:tc>
          <w:tcPr>
            <w:tcW w:w="693" w:type="dxa"/>
            <w:noWrap/>
            <w:vAlign w:val="center"/>
          </w:tcPr>
          <w:p w:rsidR="00DE05CD" w:rsidRDefault="00667E77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1</w:t>
            </w:r>
          </w:p>
        </w:tc>
        <w:tc>
          <w:tcPr>
            <w:tcW w:w="581" w:type="pct"/>
            <w:noWrap/>
            <w:vAlign w:val="center"/>
          </w:tcPr>
          <w:p w:rsidR="00DE05CD" w:rsidRDefault="00DE05CD">
            <w:pPr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618" w:type="pct"/>
            <w:noWrap/>
            <w:vAlign w:val="center"/>
          </w:tcPr>
          <w:p w:rsidR="00DE05CD" w:rsidRDefault="00DE05CD">
            <w:pPr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642" w:type="pct"/>
            <w:noWrap/>
            <w:vAlign w:val="center"/>
          </w:tcPr>
          <w:p w:rsidR="00DE05CD" w:rsidRDefault="00DE05CD">
            <w:pPr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499" w:type="pct"/>
            <w:noWrap/>
            <w:vAlign w:val="center"/>
          </w:tcPr>
          <w:p w:rsidR="00DE05CD" w:rsidRDefault="00DE05CD">
            <w:pPr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599" w:type="pct"/>
            <w:noWrap/>
            <w:vAlign w:val="center"/>
          </w:tcPr>
          <w:p w:rsidR="00DE05CD" w:rsidRDefault="00DE05CD">
            <w:pPr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513" w:type="pct"/>
            <w:noWrap/>
            <w:vAlign w:val="center"/>
          </w:tcPr>
          <w:p w:rsidR="00DE05CD" w:rsidRDefault="00DE05CD">
            <w:pPr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741" w:type="pct"/>
            <w:noWrap/>
            <w:vAlign w:val="center"/>
          </w:tcPr>
          <w:p w:rsidR="00DE05CD" w:rsidRDefault="00DE05CD">
            <w:pPr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551" w:type="pct"/>
            <w:noWrap/>
            <w:vAlign w:val="center"/>
          </w:tcPr>
          <w:p w:rsidR="00DE05CD" w:rsidRDefault="00DE05CD">
            <w:pPr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DE05CD">
        <w:trPr>
          <w:trHeight w:val="567"/>
        </w:trPr>
        <w:tc>
          <w:tcPr>
            <w:tcW w:w="693" w:type="dxa"/>
            <w:noWrap/>
            <w:vAlign w:val="center"/>
          </w:tcPr>
          <w:p w:rsidR="00DE05CD" w:rsidRDefault="00667E77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2</w:t>
            </w:r>
          </w:p>
        </w:tc>
        <w:tc>
          <w:tcPr>
            <w:tcW w:w="581" w:type="pct"/>
            <w:noWrap/>
            <w:vAlign w:val="center"/>
          </w:tcPr>
          <w:p w:rsidR="00DE05CD" w:rsidRDefault="00DE05CD">
            <w:pPr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618" w:type="pct"/>
            <w:noWrap/>
            <w:vAlign w:val="center"/>
          </w:tcPr>
          <w:p w:rsidR="00DE05CD" w:rsidRDefault="00DE05CD">
            <w:pPr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642" w:type="pct"/>
            <w:noWrap/>
            <w:vAlign w:val="center"/>
          </w:tcPr>
          <w:p w:rsidR="00DE05CD" w:rsidRDefault="00DE05CD">
            <w:pPr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499" w:type="pct"/>
            <w:noWrap/>
            <w:vAlign w:val="center"/>
          </w:tcPr>
          <w:p w:rsidR="00DE05CD" w:rsidRDefault="00DE05CD">
            <w:pPr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599" w:type="pct"/>
            <w:noWrap/>
            <w:vAlign w:val="center"/>
          </w:tcPr>
          <w:p w:rsidR="00DE05CD" w:rsidRDefault="00DE05CD">
            <w:pPr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513" w:type="pct"/>
            <w:noWrap/>
            <w:vAlign w:val="center"/>
          </w:tcPr>
          <w:p w:rsidR="00DE05CD" w:rsidRDefault="00DE05CD">
            <w:pPr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741" w:type="pct"/>
            <w:noWrap/>
            <w:vAlign w:val="center"/>
          </w:tcPr>
          <w:p w:rsidR="00DE05CD" w:rsidRDefault="00DE05CD">
            <w:pPr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551" w:type="pct"/>
            <w:noWrap/>
            <w:vAlign w:val="center"/>
          </w:tcPr>
          <w:p w:rsidR="00DE05CD" w:rsidRDefault="00DE05CD">
            <w:pPr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DE05CD">
        <w:trPr>
          <w:trHeight w:val="567"/>
        </w:trPr>
        <w:tc>
          <w:tcPr>
            <w:tcW w:w="693" w:type="dxa"/>
            <w:noWrap/>
            <w:vAlign w:val="center"/>
          </w:tcPr>
          <w:p w:rsidR="00DE05CD" w:rsidRDefault="00667E77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3</w:t>
            </w:r>
          </w:p>
        </w:tc>
        <w:tc>
          <w:tcPr>
            <w:tcW w:w="581" w:type="pct"/>
            <w:noWrap/>
            <w:vAlign w:val="center"/>
          </w:tcPr>
          <w:p w:rsidR="00DE05CD" w:rsidRDefault="00DE05CD">
            <w:pPr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618" w:type="pct"/>
            <w:noWrap/>
            <w:vAlign w:val="center"/>
          </w:tcPr>
          <w:p w:rsidR="00DE05CD" w:rsidRDefault="00DE05CD">
            <w:pPr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642" w:type="pct"/>
            <w:noWrap/>
            <w:vAlign w:val="center"/>
          </w:tcPr>
          <w:p w:rsidR="00DE05CD" w:rsidRDefault="00DE05CD">
            <w:pPr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499" w:type="pct"/>
            <w:noWrap/>
            <w:vAlign w:val="center"/>
          </w:tcPr>
          <w:p w:rsidR="00DE05CD" w:rsidRDefault="00DE05CD">
            <w:pPr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599" w:type="pct"/>
            <w:noWrap/>
            <w:vAlign w:val="center"/>
          </w:tcPr>
          <w:p w:rsidR="00DE05CD" w:rsidRDefault="00DE05CD">
            <w:pPr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513" w:type="pct"/>
            <w:noWrap/>
            <w:vAlign w:val="center"/>
          </w:tcPr>
          <w:p w:rsidR="00DE05CD" w:rsidRDefault="00DE05CD">
            <w:pPr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741" w:type="pct"/>
            <w:noWrap/>
            <w:vAlign w:val="center"/>
          </w:tcPr>
          <w:p w:rsidR="00DE05CD" w:rsidRDefault="00DE05CD">
            <w:pPr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551" w:type="pct"/>
            <w:noWrap/>
            <w:vAlign w:val="center"/>
          </w:tcPr>
          <w:p w:rsidR="00DE05CD" w:rsidRDefault="00DE05CD">
            <w:pPr>
              <w:jc w:val="center"/>
              <w:rPr>
                <w:rFonts w:ascii="仿宋_GB2312" w:eastAsia="仿宋_GB2312" w:hAnsi="Times New Roman"/>
              </w:rPr>
            </w:pPr>
          </w:p>
        </w:tc>
      </w:tr>
    </w:tbl>
    <w:p w:rsidR="00DE05CD" w:rsidRDefault="00DE05CD">
      <w:pPr>
        <w:spacing w:line="240" w:lineRule="exact"/>
        <w:rPr>
          <w:rFonts w:ascii="仿宋_GB2312" w:eastAsia="仿宋_GB2312" w:hAnsi="Times New Roman"/>
        </w:rPr>
      </w:pPr>
    </w:p>
    <w:p w:rsidR="00DE05CD" w:rsidRDefault="00DE05CD">
      <w:pPr>
        <w:spacing w:line="240" w:lineRule="exact"/>
        <w:rPr>
          <w:rFonts w:ascii="仿宋_GB2312" w:eastAsia="仿宋_GB2312" w:hAnsi="Times New Roman"/>
        </w:rPr>
      </w:pPr>
    </w:p>
    <w:p w:rsidR="00DE05CD" w:rsidRDefault="00667E77">
      <w:pPr>
        <w:adjustRightInd w:val="0"/>
        <w:snapToGrid w:val="0"/>
        <w:spacing w:line="520" w:lineRule="exact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>填表</w:t>
      </w:r>
      <w:r>
        <w:rPr>
          <w:rFonts w:ascii="仿宋_GB2312" w:eastAsia="仿宋_GB2312" w:hAnsi="宋体" w:cs="宋体"/>
          <w:sz w:val="24"/>
        </w:rPr>
        <w:t>说明：</w:t>
      </w:r>
    </w:p>
    <w:p w:rsidR="00DE05CD" w:rsidRDefault="00667E77">
      <w:pPr>
        <w:adjustRightInd w:val="0"/>
        <w:snapToGrid w:val="0"/>
        <w:spacing w:line="520" w:lineRule="exact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>1.</w:t>
      </w:r>
      <w:r>
        <w:rPr>
          <w:rFonts w:ascii="仿宋_GB2312" w:eastAsia="仿宋_GB2312" w:hAnsi="宋体" w:cs="宋体" w:hint="eastAsia"/>
          <w:sz w:val="24"/>
        </w:rPr>
        <w:t>“学习中心编号”应填写</w:t>
      </w:r>
      <w:r>
        <w:rPr>
          <w:rFonts w:ascii="仿宋_GB2312" w:eastAsia="仿宋_GB2312" w:hAnsi="宋体" w:cs="宋体" w:hint="eastAsia"/>
          <w:sz w:val="24"/>
        </w:rPr>
        <w:t>7</w:t>
      </w:r>
      <w:r>
        <w:rPr>
          <w:rFonts w:ascii="仿宋_GB2312" w:eastAsia="仿宋_GB2312" w:hAnsi="宋体" w:cs="宋体" w:hint="eastAsia"/>
          <w:sz w:val="24"/>
        </w:rPr>
        <w:t>位学习中心代码，与招生系统一致；</w:t>
      </w:r>
      <w:r>
        <w:rPr>
          <w:rFonts w:ascii="仿宋_GB2312" w:eastAsia="仿宋_GB2312" w:hAnsi="宋体" w:cs="宋体" w:hint="eastAsia"/>
          <w:sz w:val="24"/>
        </w:rPr>
        <w:t>如“</w:t>
      </w:r>
      <w:r>
        <w:rPr>
          <w:rFonts w:ascii="仿宋_GB2312" w:eastAsia="仿宋_GB2312" w:hAnsi="宋体" w:cs="宋体" w:hint="eastAsia"/>
          <w:sz w:val="24"/>
        </w:rPr>
        <w:t>3700100</w:t>
      </w:r>
      <w:r>
        <w:rPr>
          <w:rFonts w:ascii="仿宋_GB2312" w:eastAsia="仿宋_GB2312" w:hAnsi="宋体" w:cs="宋体" w:hint="eastAsia"/>
          <w:sz w:val="24"/>
        </w:rPr>
        <w:t>济南广播电视大学直属”</w:t>
      </w:r>
      <w:r>
        <w:rPr>
          <w:rFonts w:ascii="仿宋_GB2312" w:eastAsia="仿宋_GB2312" w:hAnsi="宋体" w:cs="宋体" w:hint="eastAsia"/>
          <w:sz w:val="24"/>
        </w:rPr>
        <w:t>；</w:t>
      </w:r>
    </w:p>
    <w:p w:rsidR="00DE05CD" w:rsidRDefault="00667E77">
      <w:pPr>
        <w:adjustRightInd w:val="0"/>
        <w:snapToGrid w:val="0"/>
        <w:spacing w:line="520" w:lineRule="exact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/>
          <w:sz w:val="24"/>
        </w:rPr>
        <w:t>2.</w:t>
      </w:r>
      <w:r>
        <w:rPr>
          <w:rFonts w:ascii="仿宋_GB2312" w:eastAsia="仿宋_GB2312" w:hAnsi="宋体" w:cs="宋体" w:hint="eastAsia"/>
          <w:sz w:val="24"/>
        </w:rPr>
        <w:t>专业</w:t>
      </w:r>
      <w:r>
        <w:rPr>
          <w:rFonts w:ascii="仿宋_GB2312" w:eastAsia="仿宋_GB2312" w:hAnsi="宋体" w:cs="宋体"/>
          <w:sz w:val="24"/>
        </w:rPr>
        <w:t>层次为</w:t>
      </w:r>
      <w:r>
        <w:rPr>
          <w:rFonts w:ascii="仿宋_GB2312" w:eastAsia="仿宋_GB2312" w:hAnsi="宋体" w:cs="宋体" w:hint="eastAsia"/>
          <w:sz w:val="24"/>
        </w:rPr>
        <w:t>开放</w:t>
      </w:r>
      <w:r>
        <w:rPr>
          <w:rFonts w:ascii="仿宋_GB2312" w:eastAsia="仿宋_GB2312" w:hAnsi="宋体" w:cs="宋体"/>
          <w:sz w:val="24"/>
        </w:rPr>
        <w:t>本科</w:t>
      </w:r>
      <w:r>
        <w:rPr>
          <w:rFonts w:ascii="仿宋_GB2312" w:eastAsia="仿宋_GB2312" w:hAnsi="宋体" w:cs="宋体" w:hint="eastAsia"/>
          <w:sz w:val="24"/>
        </w:rPr>
        <w:t>、</w:t>
      </w:r>
      <w:r>
        <w:rPr>
          <w:rFonts w:ascii="仿宋_GB2312" w:eastAsia="仿宋_GB2312" w:hAnsi="宋体" w:cs="宋体" w:hint="eastAsia"/>
          <w:sz w:val="24"/>
        </w:rPr>
        <w:t>开放</w:t>
      </w:r>
      <w:r>
        <w:rPr>
          <w:rFonts w:ascii="仿宋_GB2312" w:eastAsia="仿宋_GB2312" w:hAnsi="宋体" w:cs="宋体"/>
          <w:sz w:val="24"/>
        </w:rPr>
        <w:t>专科</w:t>
      </w:r>
      <w:r>
        <w:rPr>
          <w:rFonts w:ascii="仿宋_GB2312" w:eastAsia="仿宋_GB2312" w:hAnsi="宋体" w:cs="宋体" w:hint="eastAsia"/>
          <w:sz w:val="24"/>
        </w:rPr>
        <w:t>、</w:t>
      </w:r>
      <w:r>
        <w:rPr>
          <w:rFonts w:ascii="仿宋_GB2312" w:eastAsia="仿宋_GB2312" w:hAnsi="宋体" w:cs="宋体" w:hint="eastAsia"/>
          <w:sz w:val="24"/>
        </w:rPr>
        <w:t>一村一、助力计划</w:t>
      </w:r>
      <w:r>
        <w:rPr>
          <w:rFonts w:ascii="仿宋_GB2312" w:eastAsia="仿宋_GB2312" w:hAnsi="宋体" w:cs="宋体" w:hint="eastAsia"/>
          <w:sz w:val="24"/>
        </w:rPr>
        <w:t>；</w:t>
      </w:r>
    </w:p>
    <w:p w:rsidR="00DE05CD" w:rsidRDefault="00667E77">
      <w:pPr>
        <w:adjustRightInd w:val="0"/>
        <w:snapToGrid w:val="0"/>
        <w:spacing w:line="520" w:lineRule="exact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/>
          <w:sz w:val="24"/>
        </w:rPr>
        <w:t>3.</w:t>
      </w:r>
      <w:r>
        <w:rPr>
          <w:rFonts w:ascii="仿宋_GB2312" w:eastAsia="仿宋_GB2312" w:hAnsi="宋体" w:cs="宋体" w:hint="eastAsia"/>
          <w:sz w:val="24"/>
        </w:rPr>
        <w:t>备案</w:t>
      </w:r>
      <w:r>
        <w:rPr>
          <w:rFonts w:ascii="仿宋_GB2312" w:eastAsia="仿宋_GB2312" w:hAnsi="宋体" w:cs="宋体" w:hint="eastAsia"/>
          <w:sz w:val="24"/>
        </w:rPr>
        <w:t>/</w:t>
      </w:r>
      <w:r>
        <w:rPr>
          <w:rFonts w:ascii="仿宋_GB2312" w:eastAsia="仿宋_GB2312" w:hAnsi="宋体" w:cs="宋体" w:hint="eastAsia"/>
          <w:sz w:val="24"/>
        </w:rPr>
        <w:t>审批栏，药学、护理专业为审批，其余专业系统内学习中心均为备案。</w:t>
      </w:r>
    </w:p>
    <w:p w:rsidR="00DE05CD" w:rsidRDefault="00DE05CD">
      <w:pPr>
        <w:adjustRightInd w:val="0"/>
        <w:snapToGrid w:val="0"/>
        <w:spacing w:line="520" w:lineRule="exact"/>
        <w:rPr>
          <w:rFonts w:ascii="仿宋_GB2312" w:eastAsia="仿宋_GB2312" w:hAnsi="宋体" w:cs="宋体"/>
          <w:sz w:val="24"/>
        </w:rPr>
        <w:sectPr w:rsidR="00DE05CD">
          <w:pgSz w:w="16840" w:h="11907" w:orient="landscape"/>
          <w:pgMar w:top="1587" w:right="1587" w:bottom="1417" w:left="1417" w:header="720" w:footer="737" w:gutter="0"/>
          <w:cols w:space="425"/>
          <w:docGrid w:linePitch="286"/>
        </w:sectPr>
      </w:pPr>
    </w:p>
    <w:p w:rsidR="00DE05CD" w:rsidRDefault="00667E77">
      <w:pPr>
        <w:widowControl/>
        <w:adjustRightInd w:val="0"/>
        <w:snapToGrid w:val="0"/>
        <w:jc w:val="left"/>
        <w:rPr>
          <w:rFonts w:ascii="Times New Roman" w:eastAsia="黑体" w:hAnsi="Times New Roman" w:cs="黑体"/>
          <w:sz w:val="32"/>
          <w:szCs w:val="32"/>
          <w:lang/>
        </w:rPr>
      </w:pPr>
      <w:r>
        <w:rPr>
          <w:rFonts w:ascii="Times New Roman" w:eastAsia="黑体" w:hAnsi="Times New Roman" w:cs="黑体" w:hint="eastAsia"/>
          <w:sz w:val="32"/>
          <w:szCs w:val="32"/>
          <w:lang/>
        </w:rPr>
        <w:lastRenderedPageBreak/>
        <w:t>附件</w:t>
      </w:r>
      <w:r>
        <w:rPr>
          <w:rFonts w:ascii="Times New Roman" w:eastAsia="黑体" w:hAnsi="Times New Roman" w:cs="黑体" w:hint="eastAsia"/>
          <w:sz w:val="32"/>
          <w:szCs w:val="32"/>
          <w:lang/>
        </w:rPr>
        <w:t>2</w:t>
      </w:r>
    </w:p>
    <w:p w:rsidR="00DE05CD" w:rsidRDefault="00DE05CD">
      <w:pPr>
        <w:widowControl/>
        <w:adjustRightInd w:val="0"/>
        <w:snapToGrid w:val="0"/>
        <w:jc w:val="left"/>
        <w:rPr>
          <w:rFonts w:ascii="Times New Roman" w:eastAsia="黑体" w:hAnsi="Times New Roman" w:cs="黑体"/>
          <w:sz w:val="32"/>
          <w:szCs w:val="32"/>
          <w:lang/>
        </w:rPr>
      </w:pPr>
    </w:p>
    <w:tbl>
      <w:tblPr>
        <w:tblW w:w="0" w:type="auto"/>
        <w:tblInd w:w="103" w:type="dxa"/>
        <w:tblLook w:val="04A0"/>
      </w:tblPr>
      <w:tblGrid>
        <w:gridCol w:w="696"/>
        <w:gridCol w:w="696"/>
        <w:gridCol w:w="696"/>
        <w:gridCol w:w="696"/>
        <w:gridCol w:w="588"/>
        <w:gridCol w:w="588"/>
        <w:gridCol w:w="1318"/>
        <w:gridCol w:w="1538"/>
        <w:gridCol w:w="696"/>
        <w:gridCol w:w="1656"/>
        <w:gridCol w:w="3096"/>
        <w:gridCol w:w="1416"/>
      </w:tblGrid>
      <w:tr w:rsidR="00DE05CD">
        <w:trPr>
          <w:trHeight w:val="460"/>
        </w:trPr>
        <w:tc>
          <w:tcPr>
            <w:tcW w:w="0" w:type="auto"/>
            <w:gridSpan w:val="12"/>
            <w:tcBorders>
              <w:top w:val="nil"/>
              <w:bottom w:val="nil"/>
            </w:tcBorders>
            <w:noWrap/>
            <w:vAlign w:val="center"/>
          </w:tcPr>
          <w:p w:rsidR="00DE05CD" w:rsidRDefault="00667E77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30"/>
                <w:szCs w:val="30"/>
              </w:rPr>
              <w:t>国家开放大学开设专业教师配置情况表</w:t>
            </w:r>
          </w:p>
        </w:tc>
      </w:tr>
      <w:tr w:rsidR="00DE05CD">
        <w:trPr>
          <w:trHeight w:val="315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DE05CD" w:rsidRDefault="00667E77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专业名称：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E05CD" w:rsidRDefault="00667E77">
            <w:pPr>
              <w:widowControl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专业</w:t>
            </w:r>
            <w:r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  <w:t>责任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教师姓名：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DE05CD" w:rsidRDefault="00667E77">
            <w:pPr>
              <w:widowControl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层次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DE05CD" w:rsidRDefault="00667E77">
            <w:pPr>
              <w:widowControl/>
              <w:ind w:firstLineChars="100" w:firstLine="240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专科□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专科起点本科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高中起点本科</w:t>
            </w:r>
          </w:p>
        </w:tc>
      </w:tr>
      <w:tr w:rsidR="00DE05CD">
        <w:trPr>
          <w:trHeight w:val="319"/>
        </w:trPr>
        <w:tc>
          <w:tcPr>
            <w:tcW w:w="0" w:type="auto"/>
            <w:gridSpan w:val="5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DE05CD" w:rsidRDefault="00DE05CD">
            <w:pPr>
              <w:widowControl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DE05CD" w:rsidRDefault="00667E77">
            <w:pPr>
              <w:widowControl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专业责任教师联系方式：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DE05CD" w:rsidRDefault="00DE05CD">
            <w:pPr>
              <w:widowControl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DE05CD" w:rsidRDefault="00DE05CD">
            <w:pPr>
              <w:widowControl/>
              <w:ind w:firstLineChars="100" w:firstLine="240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DE05CD">
        <w:trPr>
          <w:cantSplit/>
          <w:trHeight w:val="435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DE05CD" w:rsidRDefault="00667E7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专职教师配置情况一览表</w:t>
            </w:r>
          </w:p>
        </w:tc>
      </w:tr>
      <w:tr w:rsidR="00DE05CD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667E7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667E7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667E7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667E7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667E7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667E7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667E7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667E7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教龄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667E7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最后毕业学校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667E7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拟担任的职务或教授的课程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667E7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负责专业数</w:t>
            </w:r>
          </w:p>
        </w:tc>
      </w:tr>
      <w:tr w:rsidR="00DE05CD">
        <w:trPr>
          <w:trHeight w:val="3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</w:tr>
      <w:tr w:rsidR="00DE05CD">
        <w:trPr>
          <w:trHeight w:val="3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wordWrap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</w:tr>
      <w:tr w:rsidR="00DE05CD">
        <w:trPr>
          <w:trHeight w:val="3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wordWrap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</w:tr>
      <w:tr w:rsidR="00DE05CD">
        <w:trPr>
          <w:trHeight w:val="3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</w:tr>
      <w:tr w:rsidR="00DE05CD">
        <w:trPr>
          <w:trHeight w:val="3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</w:tr>
      <w:tr w:rsidR="00DE05CD">
        <w:trPr>
          <w:trHeight w:val="435"/>
        </w:trPr>
        <w:tc>
          <w:tcPr>
            <w:tcW w:w="0" w:type="auto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DE05CD" w:rsidRDefault="00667E7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兼职教师情况一览表</w:t>
            </w:r>
          </w:p>
        </w:tc>
      </w:tr>
      <w:tr w:rsidR="00DE05CD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667E7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667E7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667E7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667E7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667E7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667E7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667E7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667E7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教龄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667E7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现在工作单位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667E7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拟担任的职务或教授的课程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667E77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</w:rPr>
              <w:t>负责专业数</w:t>
            </w:r>
          </w:p>
        </w:tc>
      </w:tr>
      <w:tr w:rsidR="00DE05CD">
        <w:trPr>
          <w:trHeight w:val="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</w:tr>
      <w:tr w:rsidR="00DE05CD">
        <w:trPr>
          <w:trHeight w:val="3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</w:tr>
      <w:tr w:rsidR="00DE05CD">
        <w:trPr>
          <w:trHeight w:val="3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</w:tr>
      <w:tr w:rsidR="00DE05CD">
        <w:trPr>
          <w:trHeight w:val="3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</w:tr>
      <w:tr w:rsidR="00DE05CD">
        <w:trPr>
          <w:trHeight w:val="3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5CD" w:rsidRDefault="00DE05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</w:tr>
    </w:tbl>
    <w:p w:rsidR="00DE05CD" w:rsidRDefault="00DE05CD">
      <w:pPr>
        <w:widowControl/>
        <w:spacing w:line="560" w:lineRule="exact"/>
        <w:rPr>
          <w:rFonts w:ascii="仿宋_GB2312" w:eastAsia="仿宋_GB2312" w:hAnsi="宋体" w:cs="宋体"/>
          <w:sz w:val="32"/>
          <w:szCs w:val="32"/>
        </w:rPr>
      </w:pPr>
    </w:p>
    <w:sectPr w:rsidR="00DE05CD" w:rsidSect="00DE05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E77" w:rsidRDefault="00667E77" w:rsidP="00DE05CD">
      <w:r>
        <w:separator/>
      </w:r>
    </w:p>
  </w:endnote>
  <w:endnote w:type="continuationSeparator" w:id="1">
    <w:p w:rsidR="00667E77" w:rsidRDefault="00667E77" w:rsidP="00DE0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1" w:subsetted="1" w:fontKey="{6B6CC03E-14B9-42B2-9B96-63449856E67D}"/>
    <w:embedBold r:id="rId2" w:subsetted="1" w:fontKey="{BC34A1DC-FAA6-4724-9C3F-299DF698534D}"/>
  </w:font>
  <w:font w:name="汉鼎简仿宋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3" w:subsetted="1" w:fontKey="{E36E9426-44FA-40A6-9364-421AA34A8AF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C4DB85CE-058E-4D54-9473-E0383B4F5911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A3DF5BAF-74E1-48E3-A475-7188D20C77D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39771157-00DC-49D1-B0B1-C65C46FB96BB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CD" w:rsidRDefault="00DE05CD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CD" w:rsidRDefault="00DE05CD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CD" w:rsidRDefault="00DE05CD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E77" w:rsidRDefault="00667E77" w:rsidP="00DE05CD">
      <w:r>
        <w:separator/>
      </w:r>
    </w:p>
  </w:footnote>
  <w:footnote w:type="continuationSeparator" w:id="1">
    <w:p w:rsidR="00667E77" w:rsidRDefault="00667E77" w:rsidP="00DE05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CD" w:rsidRDefault="00DE05CD">
    <w:pPr>
      <w:pStyle w:val="a4"/>
      <w:pBdr>
        <w:bottom w:val="none" w:sz="0" w:space="0" w:color="auto"/>
      </w:pBdr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CD" w:rsidRDefault="00DE05CD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CD" w:rsidRDefault="00DE05CD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RkZTVmYzNlYzA1NGZhODEzMTFiZjM3YzAzOGQ2NTMifQ=="/>
  </w:docVars>
  <w:rsids>
    <w:rsidRoot w:val="299616D6"/>
    <w:rsid w:val="00667E77"/>
    <w:rsid w:val="007D45EE"/>
    <w:rsid w:val="00DE05CD"/>
    <w:rsid w:val="017E6F26"/>
    <w:rsid w:val="025A577E"/>
    <w:rsid w:val="02C86144"/>
    <w:rsid w:val="03993BA4"/>
    <w:rsid w:val="058623F0"/>
    <w:rsid w:val="078C3EB0"/>
    <w:rsid w:val="07D843EB"/>
    <w:rsid w:val="09175C96"/>
    <w:rsid w:val="09BA2AC6"/>
    <w:rsid w:val="0D075066"/>
    <w:rsid w:val="0ED664FA"/>
    <w:rsid w:val="10024664"/>
    <w:rsid w:val="132656A9"/>
    <w:rsid w:val="161C0D90"/>
    <w:rsid w:val="164D695F"/>
    <w:rsid w:val="18E461B2"/>
    <w:rsid w:val="1E110A1C"/>
    <w:rsid w:val="21C47441"/>
    <w:rsid w:val="28260506"/>
    <w:rsid w:val="2912392D"/>
    <w:rsid w:val="299616D6"/>
    <w:rsid w:val="2B1B11BE"/>
    <w:rsid w:val="2C7476CB"/>
    <w:rsid w:val="2E426A62"/>
    <w:rsid w:val="2F4A02C4"/>
    <w:rsid w:val="30CB1E83"/>
    <w:rsid w:val="33503FEE"/>
    <w:rsid w:val="34B13B89"/>
    <w:rsid w:val="36991E67"/>
    <w:rsid w:val="36F85576"/>
    <w:rsid w:val="37EA43F2"/>
    <w:rsid w:val="381551E7"/>
    <w:rsid w:val="391E61C3"/>
    <w:rsid w:val="39B91B77"/>
    <w:rsid w:val="3B37375B"/>
    <w:rsid w:val="3C043FB6"/>
    <w:rsid w:val="3C763B81"/>
    <w:rsid w:val="3DA43295"/>
    <w:rsid w:val="3E1638E5"/>
    <w:rsid w:val="3E844357"/>
    <w:rsid w:val="3FC65745"/>
    <w:rsid w:val="3FD824F3"/>
    <w:rsid w:val="4222529E"/>
    <w:rsid w:val="4226071D"/>
    <w:rsid w:val="424665AF"/>
    <w:rsid w:val="45A03494"/>
    <w:rsid w:val="4A873352"/>
    <w:rsid w:val="4B5D1595"/>
    <w:rsid w:val="4C2555A1"/>
    <w:rsid w:val="4F082093"/>
    <w:rsid w:val="50AD3FE0"/>
    <w:rsid w:val="51E41514"/>
    <w:rsid w:val="557E5D22"/>
    <w:rsid w:val="57121C67"/>
    <w:rsid w:val="572B1EDA"/>
    <w:rsid w:val="57AB6865"/>
    <w:rsid w:val="57CA34A1"/>
    <w:rsid w:val="5A0709DC"/>
    <w:rsid w:val="61761FA3"/>
    <w:rsid w:val="62613768"/>
    <w:rsid w:val="62E80C7F"/>
    <w:rsid w:val="637F322A"/>
    <w:rsid w:val="639456EF"/>
    <w:rsid w:val="63DA71DA"/>
    <w:rsid w:val="650F6E86"/>
    <w:rsid w:val="67430B7A"/>
    <w:rsid w:val="68A613C0"/>
    <w:rsid w:val="6A8D14DB"/>
    <w:rsid w:val="6E6F683C"/>
    <w:rsid w:val="6E9E2296"/>
    <w:rsid w:val="76164BEC"/>
    <w:rsid w:val="76AC3716"/>
    <w:rsid w:val="77154C85"/>
    <w:rsid w:val="78583D35"/>
    <w:rsid w:val="786848E4"/>
    <w:rsid w:val="7AEE076F"/>
    <w:rsid w:val="7C920181"/>
    <w:rsid w:val="7DD15FB3"/>
    <w:rsid w:val="7DFD162B"/>
    <w:rsid w:val="7F482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DE05CD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qFormat/>
    <w:rsid w:val="00DE05CD"/>
    <w:pPr>
      <w:tabs>
        <w:tab w:val="center" w:pos="4153"/>
        <w:tab w:val="right" w:pos="8306"/>
      </w:tabs>
      <w:snapToGrid w:val="0"/>
      <w:spacing w:line="540" w:lineRule="exact"/>
      <w:jc w:val="left"/>
    </w:pPr>
    <w:rPr>
      <w:rFonts w:eastAsia="仿宋_GB2312"/>
      <w:sz w:val="18"/>
      <w:szCs w:val="20"/>
    </w:rPr>
  </w:style>
  <w:style w:type="paragraph" w:styleId="a4">
    <w:name w:val="header"/>
    <w:basedOn w:val="a"/>
    <w:autoRedefine/>
    <w:qFormat/>
    <w:rsid w:val="00DE0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540" w:lineRule="exact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rsid w:val="00DE05CD"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机关代字样式 Char"/>
    <w:link w:val="a6"/>
    <w:autoRedefine/>
    <w:qFormat/>
    <w:rsid w:val="00DE05CD"/>
    <w:rPr>
      <w:rFonts w:ascii="等线" w:eastAsia="等线" w:hAnsi="宋体"/>
      <w:kern w:val="2"/>
      <w:sz w:val="28"/>
      <w:szCs w:val="28"/>
      <w:lang w:val="en-US" w:eastAsia="zh-CN" w:bidi="ar-SA"/>
    </w:rPr>
  </w:style>
  <w:style w:type="paragraph" w:customStyle="1" w:styleId="a6">
    <w:name w:val="机关代字样式"/>
    <w:link w:val="Char"/>
    <w:autoRedefine/>
    <w:qFormat/>
    <w:rsid w:val="00DE05CD"/>
    <w:pPr>
      <w:spacing w:line="540" w:lineRule="exact"/>
      <w:jc w:val="right"/>
    </w:pPr>
    <w:rPr>
      <w:rFonts w:ascii="等线" w:eastAsia="等线" w:hAnsi="宋体"/>
      <w:kern w:val="2"/>
      <w:sz w:val="28"/>
      <w:szCs w:val="28"/>
    </w:rPr>
  </w:style>
  <w:style w:type="character" w:customStyle="1" w:styleId="Char0">
    <w:name w:val="字号样式 Char"/>
    <w:link w:val="a7"/>
    <w:autoRedefine/>
    <w:qFormat/>
    <w:rsid w:val="00DE05CD"/>
    <w:rPr>
      <w:rFonts w:ascii="等线" w:eastAsia="Times New Roman" w:hAnsi="等线"/>
      <w:kern w:val="2"/>
      <w:sz w:val="28"/>
      <w:lang w:val="en-US" w:eastAsia="zh-CN" w:bidi="ar-SA"/>
    </w:rPr>
  </w:style>
  <w:style w:type="paragraph" w:customStyle="1" w:styleId="a7">
    <w:name w:val="字号样式"/>
    <w:link w:val="Char0"/>
    <w:autoRedefine/>
    <w:qFormat/>
    <w:rsid w:val="00DE05CD"/>
    <w:pPr>
      <w:spacing w:line="540" w:lineRule="exact"/>
      <w:jc w:val="right"/>
    </w:pPr>
    <w:rPr>
      <w:rFonts w:ascii="等线" w:eastAsia="Times New Roman" w:hAnsi="等线"/>
      <w:kern w:val="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485</Words>
  <Characters>2770</Characters>
  <Application>Microsoft Office Word</Application>
  <DocSecurity>0</DocSecurity>
  <Lines>23</Lines>
  <Paragraphs>6</Paragraphs>
  <ScaleCrop>false</ScaleCrop>
  <Company>China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221048</dc:creator>
  <cp:lastModifiedBy>User</cp:lastModifiedBy>
  <cp:revision>3</cp:revision>
  <dcterms:created xsi:type="dcterms:W3CDTF">2024-12-13T07:33:00Z</dcterms:created>
  <dcterms:modified xsi:type="dcterms:W3CDTF">2025-12-29T02:55:00Z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F3C99BE2DD1A415681ACE2D3FB72A45E_13</vt:lpwstr>
  </property>
  <property fmtid="{D5CDD505-2E9C-101B-9397-08002B2CF9AE}" pid="4" name="KSOTemplateDocerSaveRecord">
    <vt:lpwstr>eyJoZGlkIjoiNzhhMzQ5ZDUyMTZkOTA0N2UyNmVjZDBmYWY3OTEwNDQiLCJ1c2VySWQiOiIyNjMwMTcxMjMifQ==</vt:lpwstr>
  </property>
</Properties>
</file>